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D5" w:rsidRDefault="005F51D5" w:rsidP="003939C8">
      <w:pPr>
        <w:jc w:val="center"/>
        <w:rPr>
          <w:rFonts w:ascii="Simplified Arabic" w:hAnsi="Simplified Arabic" w:cs="Simplified Arabic"/>
          <w:b/>
          <w:bCs/>
          <w:sz w:val="56"/>
          <w:szCs w:val="56"/>
          <w:rtl/>
          <w:lang w:bidi="ar-EG"/>
        </w:rPr>
      </w:pPr>
      <w:bookmarkStart w:id="0" w:name="_GoBack"/>
      <w:bookmarkEnd w:id="0"/>
      <w:r>
        <w:rPr>
          <w:rFonts w:ascii="Simplified Arabic" w:hAnsi="Simplified Arabic" w:cs="Simplified Arabic" w:hint="cs"/>
          <w:b/>
          <w:bCs/>
          <w:noProof/>
          <w:sz w:val="56"/>
          <w:szCs w:val="56"/>
          <w:rtl/>
          <w:lang w:eastAsia="en-US"/>
        </w:rPr>
        <w:drawing>
          <wp:inline distT="0" distB="0" distL="0" distR="0">
            <wp:extent cx="6493329" cy="4705394"/>
            <wp:effectExtent l="0" t="1587" r="1587" b="158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rotWithShape="1">
                    <a:blip r:embed="rId7">
                      <a:extLst>
                        <a:ext uri="{28A0092B-C50C-407E-A947-70E740481C1C}">
                          <a14:useLocalDpi xmlns:a14="http://schemas.microsoft.com/office/drawing/2010/main" val="0"/>
                        </a:ext>
                      </a:extLst>
                    </a:blip>
                    <a:srcRect t="2975"/>
                    <a:stretch/>
                  </pic:blipFill>
                  <pic:spPr bwMode="auto">
                    <a:xfrm rot="5400000">
                      <a:off x="0" y="0"/>
                      <a:ext cx="6492240" cy="4704605"/>
                    </a:xfrm>
                    <a:prstGeom prst="rect">
                      <a:avLst/>
                    </a:prstGeom>
                    <a:ln>
                      <a:noFill/>
                    </a:ln>
                    <a:extLst>
                      <a:ext uri="{53640926-AAD7-44D8-BBD7-CCE9431645EC}">
                        <a14:shadowObscured xmlns:a14="http://schemas.microsoft.com/office/drawing/2010/main"/>
                      </a:ext>
                    </a:extLst>
                  </pic:spPr>
                </pic:pic>
              </a:graphicData>
            </a:graphic>
          </wp:inline>
        </w:drawing>
      </w:r>
    </w:p>
    <w:p w:rsidR="005F51D5" w:rsidRDefault="005F51D5">
      <w:pPr>
        <w:bidi w:val="0"/>
        <w:spacing w:after="200" w:line="276" w:lineRule="auto"/>
        <w:rPr>
          <w:rFonts w:ascii="Simplified Arabic" w:hAnsi="Simplified Arabic" w:cs="Simplified Arabic"/>
          <w:b/>
          <w:bCs/>
          <w:sz w:val="56"/>
          <w:szCs w:val="56"/>
          <w:rtl/>
          <w:lang w:bidi="ar-EG"/>
        </w:rPr>
      </w:pPr>
      <w:r>
        <w:rPr>
          <w:rFonts w:ascii="Simplified Arabic" w:hAnsi="Simplified Arabic" w:cs="Simplified Arabic"/>
          <w:b/>
          <w:bCs/>
          <w:sz w:val="56"/>
          <w:szCs w:val="56"/>
          <w:rtl/>
          <w:lang w:bidi="ar-EG"/>
        </w:rPr>
        <w:br w:type="page"/>
      </w:r>
    </w:p>
    <w:p w:rsidR="009D1576" w:rsidRPr="003939C8" w:rsidRDefault="005F51D5" w:rsidP="003939C8">
      <w:pPr>
        <w:jc w:val="center"/>
        <w:rPr>
          <w:rFonts w:ascii="Simplified Arabic" w:hAnsi="Simplified Arabic" w:cs="Simplified Arabic"/>
          <w:b/>
          <w:bCs/>
          <w:sz w:val="56"/>
          <w:szCs w:val="56"/>
          <w:rtl/>
          <w:lang w:bidi="ar-EG"/>
        </w:rPr>
      </w:pPr>
      <w:r>
        <w:rPr>
          <w:rFonts w:ascii="Simplified Arabic" w:hAnsi="Simplified Arabic" w:cs="Simplified Arabic" w:hint="cs"/>
          <w:b/>
          <w:bCs/>
          <w:sz w:val="56"/>
          <w:szCs w:val="56"/>
          <w:rtl/>
          <w:lang w:bidi="ar-EG"/>
        </w:rPr>
        <w:lastRenderedPageBreak/>
        <w:t xml:space="preserve">(3) </w:t>
      </w:r>
      <w:r w:rsidR="009D1576" w:rsidRPr="003939C8">
        <w:rPr>
          <w:rFonts w:ascii="Simplified Arabic" w:hAnsi="Simplified Arabic" w:cs="Simplified Arabic"/>
          <w:b/>
          <w:bCs/>
          <w:sz w:val="56"/>
          <w:szCs w:val="56"/>
          <w:rtl/>
          <w:lang w:bidi="ar-EG"/>
        </w:rPr>
        <w:t>تأليه الإنسان</w:t>
      </w:r>
    </w:p>
    <w:p w:rsidR="009D1576" w:rsidRPr="003939C8" w:rsidRDefault="009D1576" w:rsidP="003939C8">
      <w:pPr>
        <w:jc w:val="center"/>
        <w:rPr>
          <w:rFonts w:ascii="Simplified Arabic" w:hAnsi="Simplified Arabic" w:cs="Simplified Arabic"/>
          <w:sz w:val="36"/>
          <w:szCs w:val="36"/>
          <w:rtl/>
          <w:lang w:bidi="ar-EG"/>
        </w:rPr>
      </w:pPr>
      <w:r w:rsidRPr="003939C8">
        <w:rPr>
          <w:rFonts w:ascii="Simplified Arabic" w:hAnsi="Simplified Arabic" w:cs="Simplified Arabic"/>
          <w:sz w:val="36"/>
          <w:szCs w:val="36"/>
          <w:rtl/>
          <w:lang w:bidi="ar-EG"/>
        </w:rPr>
        <w:t>وتفسير عبارة</w:t>
      </w:r>
    </w:p>
    <w:p w:rsidR="009D1576" w:rsidRPr="003939C8" w:rsidRDefault="009D1576" w:rsidP="003939C8">
      <w:pPr>
        <w:jc w:val="center"/>
        <w:rPr>
          <w:rFonts w:ascii="Simplified Arabic" w:hAnsi="Simplified Arabic" w:cs="Simplified Arabic"/>
          <w:sz w:val="36"/>
          <w:szCs w:val="36"/>
          <w:rtl/>
          <w:lang w:bidi="ar-EG"/>
        </w:rPr>
      </w:pPr>
      <w:r w:rsidRPr="003939C8">
        <w:rPr>
          <w:rFonts w:ascii="Simplified Arabic" w:hAnsi="Simplified Arabic" w:cs="Simplified Arabic"/>
          <w:sz w:val="36"/>
          <w:szCs w:val="36"/>
          <w:rtl/>
          <w:lang w:bidi="ar-EG"/>
        </w:rPr>
        <w:t>القديس بطرس الرسول</w:t>
      </w:r>
    </w:p>
    <w:p w:rsidR="009D1576" w:rsidRPr="003939C8" w:rsidRDefault="009D1576" w:rsidP="003939C8">
      <w:pPr>
        <w:jc w:val="center"/>
        <w:rPr>
          <w:rFonts w:ascii="Simplified Arabic" w:hAnsi="Simplified Arabic" w:cs="Simplified Arabic"/>
          <w:b/>
          <w:bCs/>
          <w:sz w:val="56"/>
          <w:szCs w:val="56"/>
          <w:rtl/>
          <w:lang w:bidi="ar-EG"/>
        </w:rPr>
      </w:pPr>
      <w:r w:rsidRPr="003939C8">
        <w:rPr>
          <w:rFonts w:ascii="Simplified Arabic" w:hAnsi="Simplified Arabic" w:cs="Simplified Arabic"/>
          <w:b/>
          <w:bCs/>
          <w:sz w:val="56"/>
          <w:szCs w:val="56"/>
          <w:rtl/>
          <w:lang w:bidi="ar-EG"/>
        </w:rPr>
        <w:t>"شركاء الطبيعة الإلهية"</w:t>
      </w:r>
    </w:p>
    <w:p w:rsidR="009D1576" w:rsidRPr="003939C8" w:rsidRDefault="009D1576" w:rsidP="003939C8">
      <w:pPr>
        <w:jc w:val="center"/>
        <w:rPr>
          <w:rFonts w:ascii="Simplified Arabic" w:hAnsi="Simplified Arabic" w:cs="Simplified Arabic"/>
          <w:sz w:val="32"/>
          <w:szCs w:val="32"/>
          <w:rtl/>
          <w:lang w:bidi="ar-EG"/>
        </w:rPr>
      </w:pPr>
      <w:r w:rsidRPr="003939C8">
        <w:rPr>
          <w:rFonts w:ascii="Simplified Arabic" w:hAnsi="Simplified Arabic" w:cs="Simplified Arabic"/>
          <w:sz w:val="32"/>
          <w:szCs w:val="32"/>
          <w:rtl/>
          <w:lang w:bidi="ar-EG"/>
        </w:rPr>
        <w:t>(2 بط 1: 4)</w:t>
      </w:r>
    </w:p>
    <w:p w:rsidR="00A40829" w:rsidRDefault="00A40829" w:rsidP="00C963FE">
      <w:pPr>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مقدمة</w:t>
      </w:r>
    </w:p>
    <w:p w:rsidR="009D1576" w:rsidRDefault="009D1576" w:rsidP="00A40829">
      <w:pPr>
        <w:jc w:val="both"/>
        <w:rPr>
          <w:rFonts w:ascii="Simplified Arabic" w:hAnsi="Simplified Arabic" w:cs="Simplified Arabic"/>
          <w:sz w:val="32"/>
          <w:szCs w:val="32"/>
          <w:rtl/>
          <w:lang w:bidi="ar-EG"/>
        </w:rPr>
      </w:pPr>
      <w:r w:rsidRPr="003939C8">
        <w:rPr>
          <w:rFonts w:ascii="Simplified Arabic" w:hAnsi="Simplified Arabic" w:cs="Simplified Arabic"/>
          <w:sz w:val="32"/>
          <w:szCs w:val="32"/>
          <w:rtl/>
          <w:lang w:bidi="ar-EG"/>
        </w:rPr>
        <w:t>للأسف بدأت موجة جديدة يستخدم فيها البعض آية واحدة من الكتاب المقدس هى (2بط 1: 4). ومع خطورة إستخدام الآية الواحدة وإقتطاعها من السياق والنص الذى قيلت فيه فالبعض يحاول تفسيرها بدر</w:t>
      </w:r>
      <w:r w:rsidR="00D709D0" w:rsidRPr="003939C8">
        <w:rPr>
          <w:rFonts w:ascii="Simplified Arabic" w:hAnsi="Simplified Arabic" w:cs="Simplified Arabic" w:hint="cs"/>
          <w:sz w:val="32"/>
          <w:szCs w:val="32"/>
          <w:rtl/>
          <w:lang w:bidi="ar-EG"/>
        </w:rPr>
        <w:t>ج</w:t>
      </w:r>
      <w:r w:rsidRPr="003939C8">
        <w:rPr>
          <w:rFonts w:ascii="Simplified Arabic" w:hAnsi="Simplified Arabic" w:cs="Simplified Arabic"/>
          <w:sz w:val="32"/>
          <w:szCs w:val="32"/>
          <w:rtl/>
          <w:lang w:bidi="ar-EG"/>
        </w:rPr>
        <w:t xml:space="preserve">ات متفاوتة فى تأييد بدعة </w:t>
      </w:r>
      <w:r w:rsidR="002D54AE" w:rsidRPr="003939C8">
        <w:rPr>
          <w:rFonts w:ascii="Simplified Arabic" w:hAnsi="Simplified Arabic" w:cs="Simplified Arabic"/>
          <w:sz w:val="32"/>
          <w:szCs w:val="32"/>
          <w:rtl/>
          <w:lang w:bidi="ar-EG"/>
        </w:rPr>
        <w:t>ت</w:t>
      </w:r>
      <w:r w:rsidRPr="003939C8">
        <w:rPr>
          <w:rFonts w:ascii="Simplified Arabic" w:hAnsi="Simplified Arabic" w:cs="Simplified Arabic"/>
          <w:sz w:val="32"/>
          <w:szCs w:val="32"/>
          <w:rtl/>
          <w:lang w:bidi="ar-EG"/>
        </w:rPr>
        <w:t>أليه الإنسان. حتى وصل</w:t>
      </w:r>
      <w:r w:rsidR="002D54AE" w:rsidRPr="003939C8">
        <w:rPr>
          <w:rFonts w:ascii="Simplified Arabic" w:hAnsi="Simplified Arabic" w:cs="Simplified Arabic"/>
          <w:sz w:val="32"/>
          <w:szCs w:val="32"/>
          <w:rtl/>
          <w:lang w:bidi="ar-EG"/>
        </w:rPr>
        <w:t xml:space="preserve"> </w:t>
      </w:r>
      <w:r w:rsidRPr="003939C8">
        <w:rPr>
          <w:rFonts w:ascii="Simplified Arabic" w:hAnsi="Simplified Arabic" w:cs="Simplified Arabic"/>
          <w:sz w:val="32"/>
          <w:szCs w:val="32"/>
          <w:rtl/>
          <w:lang w:bidi="ar-EG"/>
        </w:rPr>
        <w:t>الأمر بالبعض مثل ا</w:t>
      </w:r>
      <w:r w:rsidR="002D54AE" w:rsidRPr="003939C8">
        <w:rPr>
          <w:rFonts w:ascii="Simplified Arabic" w:hAnsi="Simplified Arabic" w:cs="Simplified Arabic"/>
          <w:sz w:val="32"/>
          <w:szCs w:val="32"/>
          <w:rtl/>
          <w:lang w:bidi="ar-EG"/>
        </w:rPr>
        <w:t>ل</w:t>
      </w:r>
      <w:r w:rsidRPr="003939C8">
        <w:rPr>
          <w:rFonts w:ascii="Simplified Arabic" w:hAnsi="Simplified Arabic" w:cs="Simplified Arabic"/>
          <w:sz w:val="32"/>
          <w:szCs w:val="32"/>
          <w:rtl/>
          <w:lang w:bidi="ar-EG"/>
        </w:rPr>
        <w:t xml:space="preserve">دكتور جورج حبيب بباوى وبعض </w:t>
      </w:r>
      <w:r w:rsidR="00A40829">
        <w:rPr>
          <w:rFonts w:ascii="Simplified Arabic" w:hAnsi="Simplified Arabic" w:cs="Simplified Arabic" w:hint="cs"/>
          <w:sz w:val="32"/>
          <w:szCs w:val="32"/>
          <w:rtl/>
          <w:lang w:bidi="ar-EG"/>
        </w:rPr>
        <w:t>ال</w:t>
      </w:r>
      <w:r w:rsidRPr="003939C8">
        <w:rPr>
          <w:rFonts w:ascii="Simplified Arabic" w:hAnsi="Simplified Arabic" w:cs="Simplified Arabic"/>
          <w:sz w:val="32"/>
          <w:szCs w:val="32"/>
          <w:rtl/>
          <w:lang w:bidi="ar-EG"/>
        </w:rPr>
        <w:t xml:space="preserve">رهبان </w:t>
      </w:r>
      <w:r w:rsidR="00A40829">
        <w:rPr>
          <w:rFonts w:ascii="Simplified Arabic" w:hAnsi="Simplified Arabic" w:cs="Simplified Arabic" w:hint="cs"/>
          <w:sz w:val="32"/>
          <w:szCs w:val="32"/>
          <w:rtl/>
          <w:lang w:bidi="ar-EG"/>
        </w:rPr>
        <w:t>المعاصرين</w:t>
      </w:r>
      <w:r w:rsidRPr="003939C8">
        <w:rPr>
          <w:rFonts w:ascii="Simplified Arabic" w:hAnsi="Simplified Arabic" w:cs="Simplified Arabic"/>
          <w:sz w:val="32"/>
          <w:szCs w:val="32"/>
          <w:rtl/>
          <w:lang w:bidi="ar-EG"/>
        </w:rPr>
        <w:t xml:space="preserve"> </w:t>
      </w:r>
      <w:r w:rsidR="002D54AE" w:rsidRPr="003939C8">
        <w:rPr>
          <w:rFonts w:ascii="Simplified Arabic" w:hAnsi="Simplified Arabic" w:cs="Simplified Arabic"/>
          <w:sz w:val="32"/>
          <w:szCs w:val="32"/>
          <w:rtl/>
          <w:lang w:bidi="ar-EG"/>
        </w:rPr>
        <w:t>إ</w:t>
      </w:r>
      <w:r w:rsidRPr="003939C8">
        <w:rPr>
          <w:rFonts w:ascii="Simplified Arabic" w:hAnsi="Simplified Arabic" w:cs="Simplified Arabic"/>
          <w:sz w:val="32"/>
          <w:szCs w:val="32"/>
          <w:rtl/>
          <w:lang w:bidi="ar-EG"/>
        </w:rPr>
        <w:t xml:space="preserve">لى تحريف النص بإضافة خطيرة لم ترد فى النص الأصلى. ولكن الشئ المؤسف أن </w:t>
      </w:r>
      <w:r w:rsidR="002A0D0D">
        <w:rPr>
          <w:rFonts w:ascii="Simplified Arabic" w:hAnsi="Simplified Arabic" w:cs="Simplified Arabic" w:hint="cs"/>
          <w:sz w:val="32"/>
          <w:szCs w:val="32"/>
          <w:rtl/>
          <w:lang w:bidi="ar-EG"/>
        </w:rPr>
        <w:t>البعض</w:t>
      </w:r>
      <w:r w:rsidRPr="003939C8">
        <w:rPr>
          <w:rFonts w:ascii="Simplified Arabic" w:hAnsi="Simplified Arabic" w:cs="Simplified Arabic"/>
          <w:sz w:val="32"/>
          <w:szCs w:val="32"/>
          <w:rtl/>
          <w:lang w:bidi="ar-EG"/>
        </w:rPr>
        <w:t xml:space="preserve"> بدأ </w:t>
      </w:r>
      <w:r w:rsidR="002A0D0D">
        <w:rPr>
          <w:rFonts w:ascii="Simplified Arabic" w:hAnsi="Simplified Arabic" w:cs="Simplified Arabic" w:hint="cs"/>
          <w:sz w:val="32"/>
          <w:szCs w:val="32"/>
          <w:rtl/>
          <w:lang w:bidi="ar-EG"/>
        </w:rPr>
        <w:t>ي</w:t>
      </w:r>
      <w:r w:rsidRPr="003939C8">
        <w:rPr>
          <w:rFonts w:ascii="Simplified Arabic" w:hAnsi="Simplified Arabic" w:cs="Simplified Arabic"/>
          <w:sz w:val="32"/>
          <w:szCs w:val="32"/>
          <w:rtl/>
          <w:lang w:bidi="ar-EG"/>
        </w:rPr>
        <w:t>تعاطف مع التيار البيزنطى الخلقيدونى المتطرف</w:t>
      </w:r>
      <w:r w:rsidR="00A40829">
        <w:rPr>
          <w:rFonts w:ascii="Simplified Arabic" w:hAnsi="Simplified Arabic" w:cs="Simplified Arabic" w:hint="cs"/>
          <w:sz w:val="32"/>
          <w:szCs w:val="32"/>
          <w:rtl/>
          <w:lang w:bidi="ar-EG"/>
        </w:rPr>
        <w:t xml:space="preserve"> الخاص بتأليه الإنسان</w:t>
      </w:r>
      <w:r w:rsidRPr="003939C8">
        <w:rPr>
          <w:rFonts w:ascii="Simplified Arabic" w:hAnsi="Simplified Arabic" w:cs="Simplified Arabic"/>
          <w:sz w:val="32"/>
          <w:szCs w:val="32"/>
          <w:rtl/>
          <w:lang w:bidi="ar-EG"/>
        </w:rPr>
        <w:t xml:space="preserve"> الذى </w:t>
      </w:r>
      <w:r w:rsidR="00F00D2B">
        <w:rPr>
          <w:rFonts w:ascii="Simplified Arabic" w:hAnsi="Simplified Arabic" w:cs="Simplified Arabic" w:hint="cs"/>
          <w:sz w:val="32"/>
          <w:szCs w:val="32"/>
          <w:rtl/>
          <w:lang w:bidi="ar-EG"/>
        </w:rPr>
        <w:t>من مبت</w:t>
      </w:r>
      <w:r w:rsidRPr="003939C8">
        <w:rPr>
          <w:rFonts w:ascii="Simplified Arabic" w:hAnsi="Simplified Arabic" w:cs="Simplified Arabic"/>
          <w:sz w:val="32"/>
          <w:szCs w:val="32"/>
          <w:rtl/>
          <w:lang w:bidi="ar-EG"/>
        </w:rPr>
        <w:t>دع</w:t>
      </w:r>
      <w:r w:rsidR="00F00D2B">
        <w:rPr>
          <w:rFonts w:ascii="Simplified Arabic" w:hAnsi="Simplified Arabic" w:cs="Simplified Arabic" w:hint="cs"/>
          <w:sz w:val="32"/>
          <w:szCs w:val="32"/>
          <w:rtl/>
          <w:lang w:bidi="ar-EG"/>
        </w:rPr>
        <w:t>ي</w:t>
      </w:r>
      <w:r w:rsidRPr="003939C8">
        <w:rPr>
          <w:rFonts w:ascii="Simplified Arabic" w:hAnsi="Simplified Arabic" w:cs="Simplified Arabic"/>
          <w:sz w:val="32"/>
          <w:szCs w:val="32"/>
          <w:rtl/>
          <w:lang w:bidi="ar-EG"/>
        </w:rPr>
        <w:t>ه جريجورى بالاما</w:t>
      </w:r>
      <w:r w:rsidR="002D54AE" w:rsidRPr="003939C8">
        <w:rPr>
          <w:rFonts w:ascii="Simplified Arabic" w:hAnsi="Simplified Arabic" w:cs="Simplified Arabic"/>
          <w:sz w:val="32"/>
          <w:szCs w:val="32"/>
          <w:rtl/>
          <w:lang w:bidi="ar-EG"/>
        </w:rPr>
        <w:t>س</w:t>
      </w:r>
      <w:r w:rsidRPr="003939C8">
        <w:rPr>
          <w:rFonts w:ascii="Simplified Arabic" w:hAnsi="Simplified Arabic" w:cs="Simplified Arabic"/>
          <w:sz w:val="32"/>
          <w:szCs w:val="32"/>
          <w:rtl/>
          <w:lang w:bidi="ar-EG"/>
        </w:rPr>
        <w:t xml:space="preserve"> أس</w:t>
      </w:r>
      <w:r w:rsidR="00F00D2B">
        <w:rPr>
          <w:rFonts w:ascii="Simplified Arabic" w:hAnsi="Simplified Arabic" w:cs="Simplified Arabic" w:hint="cs"/>
          <w:sz w:val="32"/>
          <w:szCs w:val="32"/>
          <w:rtl/>
          <w:lang w:bidi="ar-EG"/>
        </w:rPr>
        <w:t>ق</w:t>
      </w:r>
      <w:r w:rsidRPr="003939C8">
        <w:rPr>
          <w:rFonts w:ascii="Simplified Arabic" w:hAnsi="Simplified Arabic" w:cs="Simplified Arabic"/>
          <w:sz w:val="32"/>
          <w:szCs w:val="32"/>
          <w:rtl/>
          <w:lang w:bidi="ar-EG"/>
        </w:rPr>
        <w:t>ف تسالونيكى فى القرن الرابع عشر الميلادى</w:t>
      </w:r>
      <w:r w:rsidR="00C963FE">
        <w:rPr>
          <w:rFonts w:ascii="Simplified Arabic" w:hAnsi="Simplified Arabic" w:cs="Simplified Arabic" w:hint="cs"/>
          <w:sz w:val="32"/>
          <w:szCs w:val="32"/>
          <w:rtl/>
          <w:lang w:bidi="ar-EG"/>
        </w:rPr>
        <w:t>، ويدافعون عمن يندمجون فى هذا التيار</w:t>
      </w:r>
      <w:r w:rsidRPr="003939C8">
        <w:rPr>
          <w:rFonts w:ascii="Simplified Arabic" w:hAnsi="Simplified Arabic" w:cs="Simplified Arabic"/>
          <w:sz w:val="32"/>
          <w:szCs w:val="32"/>
          <w:rtl/>
          <w:lang w:bidi="ar-EG"/>
        </w:rPr>
        <w:t>. علما</w:t>
      </w:r>
      <w:r w:rsidR="002D54AE" w:rsidRPr="003939C8">
        <w:rPr>
          <w:rFonts w:ascii="Simplified Arabic" w:hAnsi="Simplified Arabic" w:cs="Simplified Arabic"/>
          <w:sz w:val="32"/>
          <w:szCs w:val="32"/>
          <w:rtl/>
          <w:lang w:bidi="ar-EG"/>
        </w:rPr>
        <w:t>ً</w:t>
      </w:r>
      <w:r w:rsidRPr="003939C8">
        <w:rPr>
          <w:rFonts w:ascii="Simplified Arabic" w:hAnsi="Simplified Arabic" w:cs="Simplified Arabic"/>
          <w:sz w:val="32"/>
          <w:szCs w:val="32"/>
          <w:rtl/>
          <w:lang w:bidi="ar-EG"/>
        </w:rPr>
        <w:t xml:space="preserve"> بأن الكنائس البيزنطية الخلقيدونية المتشددة والمتطرفة </w:t>
      </w:r>
      <w:r w:rsidR="00A40829">
        <w:rPr>
          <w:rFonts w:ascii="Simplified Arabic" w:hAnsi="Simplified Arabic" w:cs="Simplified Arabic" w:hint="cs"/>
          <w:sz w:val="32"/>
          <w:szCs w:val="32"/>
          <w:rtl/>
          <w:lang w:bidi="ar-EG"/>
        </w:rPr>
        <w:t xml:space="preserve">حتى الآن (قبلته ثلاث كنائس فقط من مجموع خمس عشر كنيسة بيزنطية) </w:t>
      </w:r>
      <w:r w:rsidRPr="003939C8">
        <w:rPr>
          <w:rFonts w:ascii="Simplified Arabic" w:hAnsi="Simplified Arabic" w:cs="Simplified Arabic"/>
          <w:sz w:val="32"/>
          <w:szCs w:val="32"/>
          <w:rtl/>
          <w:lang w:bidi="ar-EG"/>
        </w:rPr>
        <w:t>لم تقبل الاتفاق اللاهوتى</w:t>
      </w:r>
      <w:r w:rsidR="002D54AE" w:rsidRPr="003939C8">
        <w:rPr>
          <w:rFonts w:ascii="Simplified Arabic" w:hAnsi="Simplified Arabic" w:cs="Simplified Arabic"/>
          <w:sz w:val="32"/>
          <w:szCs w:val="32"/>
          <w:rtl/>
          <w:lang w:bidi="ar-EG"/>
        </w:rPr>
        <w:t xml:space="preserve"> الذى ق</w:t>
      </w:r>
      <w:r w:rsidRPr="003939C8">
        <w:rPr>
          <w:rFonts w:ascii="Simplified Arabic" w:hAnsi="Simplified Arabic" w:cs="Simplified Arabic"/>
          <w:sz w:val="32"/>
          <w:szCs w:val="32"/>
          <w:rtl/>
          <w:lang w:bidi="ar-EG"/>
        </w:rPr>
        <w:t>منا ب</w:t>
      </w:r>
      <w:r w:rsidR="002D54AE" w:rsidRPr="003939C8">
        <w:rPr>
          <w:rFonts w:ascii="Simplified Arabic" w:hAnsi="Simplified Arabic" w:cs="Simplified Arabic"/>
          <w:sz w:val="32"/>
          <w:szCs w:val="32"/>
          <w:rtl/>
          <w:lang w:bidi="ar-EG"/>
        </w:rPr>
        <w:t>ت</w:t>
      </w:r>
      <w:r w:rsidRPr="003939C8">
        <w:rPr>
          <w:rFonts w:ascii="Simplified Arabic" w:hAnsi="Simplified Arabic" w:cs="Simplified Arabic"/>
          <w:sz w:val="32"/>
          <w:szCs w:val="32"/>
          <w:rtl/>
          <w:lang w:bidi="ar-EG"/>
        </w:rPr>
        <w:t>وق</w:t>
      </w:r>
      <w:r w:rsidR="002D54AE" w:rsidRPr="003939C8">
        <w:rPr>
          <w:rFonts w:ascii="Simplified Arabic" w:hAnsi="Simplified Arabic" w:cs="Simplified Arabic"/>
          <w:sz w:val="32"/>
          <w:szCs w:val="32"/>
          <w:rtl/>
          <w:lang w:bidi="ar-EG"/>
        </w:rPr>
        <w:t>ي</w:t>
      </w:r>
      <w:r w:rsidRPr="003939C8">
        <w:rPr>
          <w:rFonts w:ascii="Simplified Arabic" w:hAnsi="Simplified Arabic" w:cs="Simplified Arabic"/>
          <w:sz w:val="32"/>
          <w:szCs w:val="32"/>
          <w:rtl/>
          <w:lang w:bidi="ar-EG"/>
        </w:rPr>
        <w:t>ع</w:t>
      </w:r>
      <w:r w:rsidR="002D54AE" w:rsidRPr="003939C8">
        <w:rPr>
          <w:rFonts w:ascii="Simplified Arabic" w:hAnsi="Simplified Arabic" w:cs="Simplified Arabic"/>
          <w:sz w:val="32"/>
          <w:szCs w:val="32"/>
          <w:rtl/>
          <w:lang w:bidi="ar-EG"/>
        </w:rPr>
        <w:t>ه</w:t>
      </w:r>
      <w:r w:rsidRPr="003939C8">
        <w:rPr>
          <w:rFonts w:ascii="Simplified Arabic" w:hAnsi="Simplified Arabic" w:cs="Simplified Arabic"/>
          <w:sz w:val="32"/>
          <w:szCs w:val="32"/>
          <w:rtl/>
          <w:lang w:bidi="ar-EG"/>
        </w:rPr>
        <w:t xml:space="preserve"> بين ممثلى عائلتى الكنا</w:t>
      </w:r>
      <w:r w:rsidR="002D54AE" w:rsidRPr="003939C8">
        <w:rPr>
          <w:rFonts w:ascii="Simplified Arabic" w:hAnsi="Simplified Arabic" w:cs="Simplified Arabic"/>
          <w:sz w:val="32"/>
          <w:szCs w:val="32"/>
          <w:rtl/>
          <w:lang w:bidi="ar-EG"/>
        </w:rPr>
        <w:t>ئ</w:t>
      </w:r>
      <w:r w:rsidRPr="003939C8">
        <w:rPr>
          <w:rFonts w:ascii="Simplified Arabic" w:hAnsi="Simplified Arabic" w:cs="Simplified Arabic"/>
          <w:sz w:val="32"/>
          <w:szCs w:val="32"/>
          <w:rtl/>
          <w:lang w:bidi="ar-EG"/>
        </w:rPr>
        <w:t xml:space="preserve">س الأرثوذكسية </w:t>
      </w:r>
      <w:r w:rsidR="00F00D2B">
        <w:rPr>
          <w:rFonts w:ascii="Simplified Arabic" w:hAnsi="Simplified Arabic" w:cs="Simplified Arabic" w:hint="cs"/>
          <w:sz w:val="32"/>
          <w:szCs w:val="32"/>
          <w:rtl/>
          <w:lang w:bidi="ar-EG"/>
        </w:rPr>
        <w:t xml:space="preserve">فى سويسرا سنة 1990م </w:t>
      </w:r>
      <w:r w:rsidR="002D54AE" w:rsidRPr="003939C8">
        <w:rPr>
          <w:rFonts w:ascii="Simplified Arabic" w:hAnsi="Simplified Arabic" w:cs="Simplified Arabic"/>
          <w:sz w:val="32"/>
          <w:szCs w:val="32"/>
          <w:rtl/>
          <w:lang w:bidi="ar-EG"/>
        </w:rPr>
        <w:t>ح</w:t>
      </w:r>
      <w:r w:rsidRPr="003939C8">
        <w:rPr>
          <w:rFonts w:ascii="Simplified Arabic" w:hAnsi="Simplified Arabic" w:cs="Simplified Arabic"/>
          <w:sz w:val="32"/>
          <w:szCs w:val="32"/>
          <w:rtl/>
          <w:lang w:bidi="ar-EG"/>
        </w:rPr>
        <w:t xml:space="preserve">ول طبيعة السيد </w:t>
      </w:r>
      <w:r w:rsidR="002D54AE" w:rsidRPr="003939C8">
        <w:rPr>
          <w:rFonts w:ascii="Simplified Arabic" w:hAnsi="Simplified Arabic" w:cs="Simplified Arabic"/>
          <w:sz w:val="32"/>
          <w:szCs w:val="32"/>
          <w:rtl/>
          <w:lang w:bidi="ar-EG"/>
        </w:rPr>
        <w:t>ال</w:t>
      </w:r>
      <w:r w:rsidRPr="003939C8">
        <w:rPr>
          <w:rFonts w:ascii="Simplified Arabic" w:hAnsi="Simplified Arabic" w:cs="Simplified Arabic"/>
          <w:sz w:val="32"/>
          <w:szCs w:val="32"/>
          <w:rtl/>
          <w:lang w:bidi="ar-EG"/>
        </w:rPr>
        <w:t>م</w:t>
      </w:r>
      <w:r w:rsidR="002D54AE" w:rsidRPr="003939C8">
        <w:rPr>
          <w:rFonts w:ascii="Simplified Arabic" w:hAnsi="Simplified Arabic" w:cs="Simplified Arabic"/>
          <w:sz w:val="32"/>
          <w:szCs w:val="32"/>
          <w:rtl/>
          <w:lang w:bidi="ar-EG"/>
        </w:rPr>
        <w:t>س</w:t>
      </w:r>
      <w:r w:rsidRPr="003939C8">
        <w:rPr>
          <w:rFonts w:ascii="Simplified Arabic" w:hAnsi="Simplified Arabic" w:cs="Simplified Arabic"/>
          <w:sz w:val="32"/>
          <w:szCs w:val="32"/>
          <w:rtl/>
          <w:lang w:bidi="ar-EG"/>
        </w:rPr>
        <w:t xml:space="preserve">يح لمعالجة الانشقاق الخلقيدونى الذى عانت كنيستنا </w:t>
      </w:r>
      <w:r w:rsidR="00F00D2B">
        <w:rPr>
          <w:rFonts w:ascii="Simplified Arabic" w:hAnsi="Simplified Arabic" w:cs="Simplified Arabic" w:hint="cs"/>
          <w:sz w:val="32"/>
          <w:szCs w:val="32"/>
          <w:rtl/>
          <w:lang w:bidi="ar-EG"/>
        </w:rPr>
        <w:t xml:space="preserve">القبطية </w:t>
      </w:r>
      <w:r w:rsidRPr="003939C8">
        <w:rPr>
          <w:rFonts w:ascii="Simplified Arabic" w:hAnsi="Simplified Arabic" w:cs="Simplified Arabic"/>
          <w:sz w:val="32"/>
          <w:szCs w:val="32"/>
          <w:rtl/>
          <w:lang w:bidi="ar-EG"/>
        </w:rPr>
        <w:t xml:space="preserve">والكنيسة السريانية الأنطاكية </w:t>
      </w:r>
      <w:r w:rsidR="00F00D2B">
        <w:rPr>
          <w:rFonts w:ascii="Simplified Arabic" w:hAnsi="Simplified Arabic" w:cs="Simplified Arabic" w:hint="cs"/>
          <w:sz w:val="32"/>
          <w:szCs w:val="32"/>
          <w:rtl/>
          <w:lang w:bidi="ar-EG"/>
        </w:rPr>
        <w:t xml:space="preserve">الشقيقة </w:t>
      </w:r>
      <w:r w:rsidRPr="003939C8">
        <w:rPr>
          <w:rFonts w:ascii="Simplified Arabic" w:hAnsi="Simplified Arabic" w:cs="Simplified Arabic"/>
          <w:sz w:val="32"/>
          <w:szCs w:val="32"/>
          <w:rtl/>
          <w:lang w:bidi="ar-EG"/>
        </w:rPr>
        <w:t>الكثير على مدى التاري</w:t>
      </w:r>
      <w:r w:rsidR="002D54AE" w:rsidRPr="003939C8">
        <w:rPr>
          <w:rFonts w:ascii="Simplified Arabic" w:hAnsi="Simplified Arabic" w:cs="Simplified Arabic"/>
          <w:sz w:val="32"/>
          <w:szCs w:val="32"/>
          <w:rtl/>
          <w:lang w:bidi="ar-EG"/>
        </w:rPr>
        <w:t>خ</w:t>
      </w:r>
      <w:r w:rsidRPr="003939C8">
        <w:rPr>
          <w:rFonts w:ascii="Simplified Arabic" w:hAnsi="Simplified Arabic" w:cs="Simplified Arabic"/>
          <w:sz w:val="32"/>
          <w:szCs w:val="32"/>
          <w:rtl/>
          <w:lang w:bidi="ar-EG"/>
        </w:rPr>
        <w:t xml:space="preserve"> بسببه وظل</w:t>
      </w:r>
      <w:r w:rsidR="002D54AE" w:rsidRPr="003939C8">
        <w:rPr>
          <w:rFonts w:ascii="Simplified Arabic" w:hAnsi="Simplified Arabic" w:cs="Simplified Arabic"/>
          <w:sz w:val="32"/>
          <w:szCs w:val="32"/>
          <w:rtl/>
          <w:lang w:bidi="ar-EG"/>
        </w:rPr>
        <w:t>ت</w:t>
      </w:r>
      <w:r w:rsidRPr="003939C8">
        <w:rPr>
          <w:rFonts w:ascii="Simplified Arabic" w:hAnsi="Simplified Arabic" w:cs="Simplified Arabic"/>
          <w:sz w:val="32"/>
          <w:szCs w:val="32"/>
          <w:rtl/>
          <w:lang w:bidi="ar-EG"/>
        </w:rPr>
        <w:t xml:space="preserve"> أمينة للإيمان المسل</w:t>
      </w:r>
      <w:r w:rsidR="00F00D2B">
        <w:rPr>
          <w:rFonts w:ascii="Simplified Arabic" w:hAnsi="Simplified Arabic" w:cs="Simplified Arabic" w:hint="cs"/>
          <w:sz w:val="32"/>
          <w:szCs w:val="32"/>
          <w:rtl/>
          <w:lang w:bidi="ar-EG"/>
        </w:rPr>
        <w:t>َّ</w:t>
      </w:r>
      <w:r w:rsidRPr="003939C8">
        <w:rPr>
          <w:rFonts w:ascii="Simplified Arabic" w:hAnsi="Simplified Arabic" w:cs="Simplified Arabic"/>
          <w:sz w:val="32"/>
          <w:szCs w:val="32"/>
          <w:rtl/>
          <w:lang w:bidi="ar-EG"/>
        </w:rPr>
        <w:t>م مرة للقديسين.</w:t>
      </w:r>
    </w:p>
    <w:p w:rsidR="00A40829" w:rsidRDefault="00A40829" w:rsidP="00A40829">
      <w:pPr>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الرب يحفظ لكنيستنا إيمانها السليم بصلوات صاحب القداسة البابا الأنبا تواضروس الثانى أطال الرب حياته.</w:t>
      </w:r>
    </w:p>
    <w:p w:rsidR="00A40829" w:rsidRDefault="00A40829" w:rsidP="00A40829">
      <w:pPr>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بداية صوم الميلاد</w:t>
      </w:r>
    </w:p>
    <w:p w:rsidR="00A40829" w:rsidRPr="003939C8" w:rsidRDefault="00A40829" w:rsidP="00A40829">
      <w:pPr>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نوفمبر 2016</w:t>
      </w:r>
    </w:p>
    <w:p w:rsidR="00A40829" w:rsidRDefault="00A40829" w:rsidP="00A40829">
      <w:pPr>
        <w:jc w:val="center"/>
        <w:rPr>
          <w:rFonts w:ascii="Simplified Arabic" w:hAnsi="Simplified Arabic" w:cs="Simplified Arabic"/>
          <w:b/>
          <w:bCs/>
          <w:sz w:val="56"/>
          <w:szCs w:val="56"/>
          <w:rtl/>
          <w:lang w:bidi="ar-EG"/>
        </w:rPr>
      </w:pPr>
    </w:p>
    <w:p w:rsidR="00A40829" w:rsidRPr="00A40829" w:rsidRDefault="00A40829" w:rsidP="00A40829">
      <w:pPr>
        <w:jc w:val="center"/>
        <w:rPr>
          <w:rFonts w:ascii="Simplified Arabic" w:hAnsi="Simplified Arabic" w:cs="Simplified Arabic"/>
          <w:b/>
          <w:bCs/>
          <w:sz w:val="36"/>
          <w:szCs w:val="36"/>
          <w:rtl/>
          <w:lang w:bidi="ar-EG"/>
        </w:rPr>
      </w:pPr>
      <w:r w:rsidRPr="00A40829">
        <w:rPr>
          <w:rFonts w:ascii="Simplified Arabic" w:hAnsi="Simplified Arabic" w:cs="Simplified Arabic"/>
          <w:b/>
          <w:bCs/>
          <w:sz w:val="36"/>
          <w:szCs w:val="36"/>
          <w:rtl/>
          <w:lang w:bidi="ar-EG"/>
        </w:rPr>
        <w:lastRenderedPageBreak/>
        <w:t>تأليه الإنسان</w:t>
      </w:r>
      <w:r w:rsidRPr="00A40829">
        <w:rPr>
          <w:rFonts w:ascii="Simplified Arabic" w:hAnsi="Simplified Arabic" w:cs="Simplified Arabic" w:hint="cs"/>
          <w:b/>
          <w:bCs/>
          <w:sz w:val="36"/>
          <w:szCs w:val="36"/>
          <w:rtl/>
          <w:lang w:bidi="ar-EG"/>
        </w:rPr>
        <w:t xml:space="preserve"> </w:t>
      </w:r>
      <w:r w:rsidRPr="00A40829">
        <w:rPr>
          <w:rFonts w:ascii="Simplified Arabic" w:hAnsi="Simplified Arabic" w:cs="Simplified Arabic"/>
          <w:b/>
          <w:bCs/>
          <w:sz w:val="36"/>
          <w:szCs w:val="36"/>
          <w:rtl/>
          <w:lang w:bidi="ar-EG"/>
        </w:rPr>
        <w:t>وتفسير عبارة</w:t>
      </w:r>
      <w:r w:rsidRPr="00A40829">
        <w:rPr>
          <w:rFonts w:ascii="Simplified Arabic" w:hAnsi="Simplified Arabic" w:cs="Simplified Arabic" w:hint="cs"/>
          <w:b/>
          <w:bCs/>
          <w:sz w:val="36"/>
          <w:szCs w:val="36"/>
          <w:rtl/>
          <w:lang w:bidi="ar-EG"/>
        </w:rPr>
        <w:t xml:space="preserve"> </w:t>
      </w:r>
      <w:r w:rsidRPr="00A40829">
        <w:rPr>
          <w:rFonts w:ascii="Simplified Arabic" w:hAnsi="Simplified Arabic" w:cs="Simplified Arabic"/>
          <w:b/>
          <w:bCs/>
          <w:sz w:val="36"/>
          <w:szCs w:val="36"/>
          <w:rtl/>
          <w:lang w:bidi="ar-EG"/>
        </w:rPr>
        <w:t>القديس بطرس الرسول</w:t>
      </w:r>
    </w:p>
    <w:p w:rsidR="00A40829" w:rsidRPr="003939C8" w:rsidRDefault="00A40829" w:rsidP="00A40829">
      <w:pPr>
        <w:jc w:val="center"/>
        <w:rPr>
          <w:rFonts w:ascii="Simplified Arabic" w:hAnsi="Simplified Arabic" w:cs="Simplified Arabic"/>
          <w:sz w:val="32"/>
          <w:szCs w:val="32"/>
          <w:rtl/>
          <w:lang w:bidi="ar-EG"/>
        </w:rPr>
      </w:pPr>
      <w:r w:rsidRPr="00A40829">
        <w:rPr>
          <w:rFonts w:ascii="Simplified Arabic" w:hAnsi="Simplified Arabic" w:cs="Simplified Arabic"/>
          <w:b/>
          <w:bCs/>
          <w:sz w:val="36"/>
          <w:szCs w:val="36"/>
          <w:rtl/>
          <w:lang w:bidi="ar-EG"/>
        </w:rPr>
        <w:t>"شركاء الطبيعة الإلهية"</w:t>
      </w:r>
      <w:r>
        <w:rPr>
          <w:rFonts w:ascii="Simplified Arabic" w:hAnsi="Simplified Arabic" w:cs="Simplified Arabic" w:hint="cs"/>
          <w:b/>
          <w:bCs/>
          <w:sz w:val="36"/>
          <w:szCs w:val="36"/>
          <w:rtl/>
          <w:lang w:bidi="ar-EG"/>
        </w:rPr>
        <w:t xml:space="preserve"> </w:t>
      </w:r>
      <w:r w:rsidRPr="003939C8">
        <w:rPr>
          <w:rFonts w:ascii="Simplified Arabic" w:hAnsi="Simplified Arabic" w:cs="Simplified Arabic"/>
          <w:sz w:val="32"/>
          <w:szCs w:val="32"/>
          <w:rtl/>
          <w:lang w:bidi="ar-EG"/>
        </w:rPr>
        <w:t>(2 بط 1: 4)</w:t>
      </w:r>
    </w:p>
    <w:p w:rsidR="002D54AE" w:rsidRPr="003939C8" w:rsidRDefault="002D54AE" w:rsidP="003939C8">
      <w:pPr>
        <w:pStyle w:val="Heading1"/>
        <w:jc w:val="both"/>
        <w:rPr>
          <w:rFonts w:ascii="Simplified Arabic" w:hAnsi="Simplified Arabic" w:cs="Simplified Arabic"/>
          <w:b/>
          <w:bCs/>
          <w:sz w:val="32"/>
          <w:szCs w:val="32"/>
          <w:rtl/>
          <w:lang w:eastAsia="ar-SA"/>
        </w:rPr>
      </w:pPr>
      <w:r w:rsidRPr="0022322A">
        <w:rPr>
          <w:rFonts w:ascii="Simplified Arabic" w:hAnsi="Simplified Arabic" w:cs="Simplified Arabic"/>
          <w:b/>
          <w:bCs/>
          <w:sz w:val="34"/>
          <w:szCs w:val="34"/>
          <w:rtl/>
          <w:lang w:eastAsia="ar-SA"/>
        </w:rPr>
        <w:t>الخروج على النص الكتابى</w:t>
      </w:r>
      <w:r w:rsidRPr="003939C8">
        <w:rPr>
          <w:rFonts w:ascii="Simplified Arabic" w:hAnsi="Simplified Arabic" w:cs="Simplified Arabic"/>
          <w:b/>
          <w:bCs/>
          <w:sz w:val="32"/>
          <w:szCs w:val="32"/>
          <w:rtl/>
          <w:lang w:eastAsia="ar-SA"/>
        </w:rPr>
        <w:t>:</w:t>
      </w:r>
    </w:p>
    <w:p w:rsidR="002D54AE" w:rsidRPr="003939C8" w:rsidRDefault="002D54AE" w:rsidP="003939C8">
      <w:pPr>
        <w:jc w:val="both"/>
        <w:rPr>
          <w:rFonts w:ascii="Simplified Arabic" w:hAnsi="Simplified Arabic" w:cs="Simplified Arabic"/>
          <w:sz w:val="32"/>
          <w:szCs w:val="32"/>
          <w:rtl/>
          <w:lang w:val="en-GB" w:bidi="ar-EG"/>
        </w:rPr>
      </w:pPr>
      <w:r w:rsidRPr="003939C8">
        <w:rPr>
          <w:rFonts w:ascii="Simplified Arabic" w:hAnsi="Simplified Arabic" w:cs="Simplified Arabic"/>
          <w:sz w:val="32"/>
          <w:szCs w:val="32"/>
          <w:rtl/>
        </w:rPr>
        <w:t xml:space="preserve">هذه العبارة وردت فى النص اليونانى الذى كتبت به رسالة بطرس الثانية أصلاً  "ثياس كينونى فيسيوس" </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sym w:font="Symbol" w:char="F056"/>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t></w:t>
      </w:r>
      <w:r w:rsidR="00D709D0" w:rsidRPr="003939C8">
        <w:rPr>
          <w:rFonts w:ascii="Symbol" w:hAnsi="Symbol" w:cs="Bwgrkl"/>
          <w:sz w:val="32"/>
          <w:szCs w:val="32"/>
          <w:lang w:eastAsia="en-US" w:bidi="he-IL"/>
        </w:rPr>
        <w:sym w:font="Symbol" w:char="F056"/>
      </w:r>
      <w:r w:rsidRPr="003939C8">
        <w:rPr>
          <w:rFonts w:ascii="Simplified Arabic" w:hAnsi="Simplified Arabic" w:cs="Simplified Arabic"/>
          <w:sz w:val="32"/>
          <w:szCs w:val="32"/>
          <w:rtl/>
        </w:rPr>
        <w:t xml:space="preserve">  وفى الترجمة الإنجليزية: </w:t>
      </w:r>
      <w:r w:rsidRPr="003939C8">
        <w:rPr>
          <w:rFonts w:ascii="Simplified Arabic" w:hAnsi="Simplified Arabic" w:cs="Simplified Arabic"/>
          <w:sz w:val="32"/>
          <w:szCs w:val="32"/>
          <w:lang w:val="en-GB"/>
        </w:rPr>
        <w:t>partakers of the divine nature (N.K.J)</w:t>
      </w:r>
      <w:r w:rsidRPr="003939C8">
        <w:rPr>
          <w:rFonts w:ascii="Simplified Arabic" w:hAnsi="Simplified Arabic" w:cs="Simplified Arabic"/>
          <w:sz w:val="32"/>
          <w:szCs w:val="32"/>
          <w:rtl/>
          <w:lang w:val="en-GB" w:bidi="ar-EG"/>
        </w:rPr>
        <w:t xml:space="preserve"> وفى الترجمة العربية "شركاء الطبيعة الإلهية". ولم يرد إطلاقاً فى أى لغة سواء اللغة الأصلية</w:t>
      </w:r>
      <w:r w:rsidR="00F00D2B">
        <w:rPr>
          <w:rFonts w:ascii="Simplified Arabic" w:hAnsi="Simplified Arabic" w:cs="Simplified Arabic" w:hint="cs"/>
          <w:sz w:val="32"/>
          <w:szCs w:val="32"/>
          <w:rtl/>
          <w:lang w:val="en-GB" w:bidi="ar-EG"/>
        </w:rPr>
        <w:t xml:space="preserve"> اليونانية</w:t>
      </w:r>
      <w:r w:rsidRPr="003939C8">
        <w:rPr>
          <w:rFonts w:ascii="Simplified Arabic" w:hAnsi="Simplified Arabic" w:cs="Simplified Arabic"/>
          <w:sz w:val="32"/>
          <w:szCs w:val="32"/>
          <w:rtl/>
          <w:lang w:val="en-GB" w:bidi="ar-EG"/>
        </w:rPr>
        <w:t xml:space="preserve"> أو الترجمة </w:t>
      </w:r>
      <w:r w:rsidR="00F00D2B">
        <w:rPr>
          <w:rFonts w:ascii="Simplified Arabic" w:hAnsi="Simplified Arabic" w:cs="Simplified Arabic" w:hint="cs"/>
          <w:sz w:val="32"/>
          <w:szCs w:val="32"/>
          <w:rtl/>
          <w:lang w:val="en-GB" w:bidi="ar-EG"/>
        </w:rPr>
        <w:t xml:space="preserve">لأى لغة </w:t>
      </w:r>
      <w:r w:rsidRPr="003939C8">
        <w:rPr>
          <w:rFonts w:ascii="Simplified Arabic" w:hAnsi="Simplified Arabic" w:cs="Simplified Arabic"/>
          <w:sz w:val="32"/>
          <w:szCs w:val="32"/>
          <w:rtl/>
          <w:lang w:val="en-GB" w:bidi="ar-EG"/>
        </w:rPr>
        <w:t xml:space="preserve">حرف "فى" وهو </w:t>
      </w:r>
      <w:r w:rsidR="00D709D0" w:rsidRPr="003939C8">
        <w:rPr>
          <w:rFonts w:ascii="Symbol" w:hAnsi="Symbol" w:cs="Traditional Arabic"/>
          <w:sz w:val="28"/>
          <w:szCs w:val="28"/>
          <w:lang w:val="en-GB" w:bidi="ar-EG"/>
        </w:rPr>
        <w:t></w:t>
      </w:r>
      <w:r w:rsidR="00D709D0" w:rsidRPr="003939C8">
        <w:rPr>
          <w:rFonts w:ascii="Symbol" w:hAnsi="Symbol" w:cs="Traditional Arabic"/>
          <w:sz w:val="28"/>
          <w:szCs w:val="28"/>
          <w:lang w:val="en-GB" w:bidi="ar-EG"/>
        </w:rPr>
        <w:t></w:t>
      </w:r>
      <w:r w:rsidR="00D709D0" w:rsidRPr="003939C8">
        <w:rPr>
          <w:rFonts w:ascii="Simplified Arabic" w:hAnsi="Simplified Arabic" w:cs="Simplified Arabic"/>
          <w:sz w:val="32"/>
          <w:szCs w:val="32"/>
          <w:rtl/>
          <w:lang w:val="en-GB" w:bidi="ar-EG"/>
        </w:rPr>
        <w:t xml:space="preserve"> </w:t>
      </w:r>
      <w:r w:rsidRPr="003939C8">
        <w:rPr>
          <w:rFonts w:ascii="Simplified Arabic" w:hAnsi="Simplified Arabic" w:cs="Simplified Arabic"/>
          <w:sz w:val="32"/>
          <w:szCs w:val="32"/>
          <w:rtl/>
          <w:lang w:val="en-GB" w:bidi="ar-EG"/>
        </w:rPr>
        <w:t xml:space="preserve">(إن) باليونانى و </w:t>
      </w:r>
      <w:r w:rsidRPr="003939C8">
        <w:rPr>
          <w:rFonts w:ascii="Simplified Arabic" w:hAnsi="Simplified Arabic" w:cs="Simplified Arabic"/>
          <w:sz w:val="32"/>
          <w:szCs w:val="32"/>
          <w:lang w:val="en-GB" w:bidi="ar-EG"/>
        </w:rPr>
        <w:t>in</w:t>
      </w:r>
      <w:r w:rsidRPr="003939C8">
        <w:rPr>
          <w:rFonts w:ascii="Simplified Arabic" w:hAnsi="Simplified Arabic" w:cs="Simplified Arabic"/>
          <w:sz w:val="32"/>
          <w:szCs w:val="32"/>
          <w:rtl/>
          <w:lang w:val="en-GB" w:bidi="ar-EG"/>
        </w:rPr>
        <w:t xml:space="preserve"> بالإنجليزى.</w:t>
      </w:r>
    </w:p>
    <w:p w:rsidR="002D54AE" w:rsidRPr="003939C8" w:rsidRDefault="002D54AE" w:rsidP="00A40829">
      <w:pPr>
        <w:jc w:val="both"/>
        <w:rPr>
          <w:rFonts w:ascii="Simplified Arabic" w:hAnsi="Simplified Arabic" w:cs="Simplified Arabic"/>
          <w:sz w:val="32"/>
          <w:szCs w:val="32"/>
          <w:rtl/>
        </w:rPr>
      </w:pPr>
      <w:r w:rsidRPr="003939C8">
        <w:rPr>
          <w:rFonts w:ascii="Simplified Arabic" w:hAnsi="Simplified Arabic" w:cs="Simplified Arabic"/>
          <w:sz w:val="32"/>
          <w:szCs w:val="32"/>
          <w:rtl/>
        </w:rPr>
        <w:t>ولكن للأسف فإن البعض مثل الدكتور جورج حبيب بباوى و</w:t>
      </w:r>
      <w:r w:rsidR="00A40829">
        <w:rPr>
          <w:rFonts w:ascii="Simplified Arabic" w:hAnsi="Simplified Arabic" w:cs="Simplified Arabic" w:hint="cs"/>
          <w:sz w:val="32"/>
          <w:szCs w:val="32"/>
          <w:rtl/>
        </w:rPr>
        <w:t>بعض ال</w:t>
      </w:r>
      <w:r w:rsidRPr="003939C8">
        <w:rPr>
          <w:rFonts w:ascii="Simplified Arabic" w:hAnsi="Simplified Arabic" w:cs="Simplified Arabic"/>
          <w:sz w:val="32"/>
          <w:szCs w:val="32"/>
          <w:rtl/>
        </w:rPr>
        <w:t xml:space="preserve">رهبان يحرّفون هذه الآية عند تعرّضهم لها، ويقولون "شركاء </w:t>
      </w:r>
      <w:r w:rsidRPr="003939C8">
        <w:rPr>
          <w:rFonts w:ascii="Simplified Arabic" w:hAnsi="Simplified Arabic" w:cs="Simplified Arabic"/>
          <w:b/>
          <w:bCs/>
          <w:sz w:val="32"/>
          <w:szCs w:val="32"/>
          <w:u w:val="single"/>
          <w:rtl/>
        </w:rPr>
        <w:t>فى</w:t>
      </w:r>
      <w:r w:rsidRPr="003939C8">
        <w:rPr>
          <w:rFonts w:ascii="Simplified Arabic" w:hAnsi="Simplified Arabic" w:cs="Simplified Arabic"/>
          <w:b/>
          <w:bCs/>
          <w:sz w:val="32"/>
          <w:szCs w:val="32"/>
          <w:rtl/>
        </w:rPr>
        <w:t xml:space="preserve"> </w:t>
      </w:r>
      <w:r w:rsidRPr="003939C8">
        <w:rPr>
          <w:rFonts w:ascii="Simplified Arabic" w:hAnsi="Simplified Arabic" w:cs="Simplified Arabic"/>
          <w:sz w:val="32"/>
          <w:szCs w:val="32"/>
          <w:rtl/>
        </w:rPr>
        <w:t>الطبيعة الإلهية".. هذا لم يقله الرسول بطرس لأنه لا يمكن إطلاقاً أن يشترك أى مخلوق فى طبيعة الله، أو فى كينونته، أو فى جوهره. ومن يدّعى ذلك يكون قد دخل فى خطأ لاهوتى خطير ضد الإيمان بالله، وبسمو جوهره وطبيعته فوق كل الخليقة. كما أن هذا الإدعاء هو لون من الكبرياء سقط فيه الشيطان من قبل حينما قال "</w:t>
      </w:r>
      <w:r w:rsidR="00F00D2B">
        <w:rPr>
          <w:rFonts w:ascii="Simplified Arabic" w:eastAsiaTheme="minorHAnsi" w:hAnsi="Simplified Arabic" w:cs="Simplified Arabic"/>
          <w:color w:val="000000"/>
          <w:sz w:val="31"/>
          <w:szCs w:val="31"/>
          <w:rtl/>
          <w:lang w:eastAsia="en-US" w:bidi="ar-EG"/>
        </w:rPr>
        <w:t>أَصِيرُ مِثْلَ الْعَلِيِّ</w:t>
      </w:r>
      <w:r w:rsidRPr="003939C8">
        <w:rPr>
          <w:rFonts w:ascii="Simplified Arabic" w:hAnsi="Simplified Arabic" w:cs="Simplified Arabic"/>
          <w:sz w:val="32"/>
          <w:szCs w:val="32"/>
          <w:rtl/>
        </w:rPr>
        <w:t>" (اش 14: 14).. الرب يحمينا من هذا الكبرياء المهلك.</w:t>
      </w:r>
    </w:p>
    <w:p w:rsidR="009D1576" w:rsidRPr="003939C8" w:rsidRDefault="009D1576" w:rsidP="003939C8">
      <w:pPr>
        <w:jc w:val="both"/>
        <w:rPr>
          <w:rFonts w:ascii="Simplified Arabic" w:hAnsi="Simplified Arabic" w:cs="Simplified Arabic"/>
          <w:sz w:val="32"/>
          <w:szCs w:val="32"/>
          <w:rtl/>
          <w:lang w:bidi="ar-EG"/>
        </w:rPr>
      </w:pPr>
    </w:p>
    <w:p w:rsidR="009D1576" w:rsidRPr="003939C8" w:rsidRDefault="009D1576" w:rsidP="003939C8">
      <w:pPr>
        <w:jc w:val="both"/>
        <w:rPr>
          <w:rFonts w:ascii="Simplified Arabic" w:hAnsi="Simplified Arabic" w:cs="Simplified Arabic"/>
          <w:b/>
          <w:bCs/>
          <w:sz w:val="32"/>
          <w:szCs w:val="32"/>
          <w:rtl/>
          <w:lang w:bidi="ar-EG"/>
        </w:rPr>
      </w:pPr>
      <w:r w:rsidRPr="0022322A">
        <w:rPr>
          <w:rFonts w:ascii="Simplified Arabic" w:hAnsi="Simplified Arabic" w:cs="Simplified Arabic"/>
          <w:b/>
          <w:bCs/>
          <w:sz w:val="34"/>
          <w:szCs w:val="34"/>
          <w:rtl/>
          <w:lang w:bidi="ar-EG"/>
        </w:rPr>
        <w:t>تفسير قصد بطرس الرسول</w:t>
      </w:r>
      <w:r w:rsidR="003939C8">
        <w:rPr>
          <w:rFonts w:ascii="Simplified Arabic" w:hAnsi="Simplified Arabic" w:cs="Simplified Arabic" w:hint="cs"/>
          <w:b/>
          <w:bCs/>
          <w:sz w:val="32"/>
          <w:szCs w:val="32"/>
          <w:rtl/>
          <w:lang w:bidi="ar-EG"/>
        </w:rPr>
        <w:t>:</w:t>
      </w:r>
    </w:p>
    <w:p w:rsidR="009D1576" w:rsidRPr="003939C8" w:rsidRDefault="009D1576" w:rsidP="004D59BC">
      <w:pPr>
        <w:autoSpaceDE w:val="0"/>
        <w:autoSpaceDN w:val="0"/>
        <w:adjustRightInd w:val="0"/>
        <w:jc w:val="both"/>
        <w:rPr>
          <w:rFonts w:ascii="Simplified Arabic" w:hAnsi="Simplified Arabic" w:cs="Simplified Arabic"/>
          <w:sz w:val="32"/>
          <w:szCs w:val="32"/>
          <w:rtl/>
          <w:lang w:bidi="ar-EG"/>
        </w:rPr>
      </w:pPr>
      <w:r w:rsidRPr="003939C8">
        <w:rPr>
          <w:rFonts w:ascii="Simplified Arabic" w:hAnsi="Simplified Arabic" w:cs="Simplified Arabic"/>
          <w:sz w:val="32"/>
          <w:szCs w:val="32"/>
          <w:rtl/>
          <w:lang w:bidi="ar-EG"/>
        </w:rPr>
        <w:t>لم يقصد بطرس الرسول بقوله "</w:t>
      </w:r>
      <w:r w:rsidR="00F00D2B" w:rsidRPr="003939C8">
        <w:rPr>
          <w:rFonts w:ascii="Simplified Arabic" w:eastAsiaTheme="minorHAnsi" w:hAnsi="Simplified Arabic" w:cs="Simplified Arabic"/>
          <w:color w:val="000000"/>
          <w:sz w:val="32"/>
          <w:szCs w:val="32"/>
          <w:rtl/>
          <w:lang w:eastAsia="en-US" w:bidi="ar-EG"/>
        </w:rPr>
        <w:t>لِكَيْ تَصِيرُوا بِهَا شُرَكَاءَ الطَّبِيعَةِ الإِلَهِيَّةِ</w:t>
      </w:r>
      <w:r w:rsidR="002D54AE" w:rsidRPr="003939C8">
        <w:rPr>
          <w:rFonts w:ascii="Simplified Arabic" w:hAnsi="Simplified Arabic" w:cs="Simplified Arabic"/>
          <w:b/>
          <w:bCs/>
          <w:sz w:val="32"/>
          <w:szCs w:val="32"/>
          <w:rtl/>
        </w:rPr>
        <w:t>"</w:t>
      </w:r>
      <w:r w:rsidR="002D54AE" w:rsidRPr="003939C8">
        <w:rPr>
          <w:rFonts w:ascii="Simplified Arabic" w:hAnsi="Simplified Arabic" w:cs="Simplified Arabic"/>
          <w:sz w:val="32"/>
          <w:szCs w:val="32"/>
          <w:rtl/>
        </w:rPr>
        <w:t xml:space="preserve"> (2بط1: 4)</w:t>
      </w:r>
      <w:r w:rsidR="004D59BC">
        <w:rPr>
          <w:rFonts w:ascii="Simplified Arabic" w:hAnsi="Simplified Arabic" w:cs="Simplified Arabic" w:hint="cs"/>
          <w:sz w:val="32"/>
          <w:szCs w:val="32"/>
          <w:rtl/>
        </w:rPr>
        <w:t>،</w:t>
      </w:r>
      <w:r w:rsidRPr="003939C8">
        <w:rPr>
          <w:rFonts w:ascii="Simplified Arabic" w:hAnsi="Simplified Arabic" w:cs="Simplified Arabic"/>
          <w:sz w:val="32"/>
          <w:szCs w:val="32"/>
          <w:rtl/>
          <w:lang w:bidi="ar-EG"/>
        </w:rPr>
        <w:t xml:space="preserve"> أن هذا سوف يحدث فى هذه الحياة الحاضرة. بل كان يتكلم عن مواعيد سوف يكافأ بها القديسون الذين سوف يتكللون بالبر فى الحياة الأ</w:t>
      </w:r>
      <w:r w:rsidR="00D709D0" w:rsidRPr="003939C8">
        <w:rPr>
          <w:rFonts w:ascii="Simplified Arabic" w:hAnsi="Simplified Arabic" w:cs="Simplified Arabic" w:hint="cs"/>
          <w:sz w:val="32"/>
          <w:szCs w:val="32"/>
          <w:rtl/>
          <w:lang w:bidi="ar-EG"/>
        </w:rPr>
        <w:t>ب</w:t>
      </w:r>
      <w:r w:rsidRPr="003939C8">
        <w:rPr>
          <w:rFonts w:ascii="Simplified Arabic" w:hAnsi="Simplified Arabic" w:cs="Simplified Arabic"/>
          <w:sz w:val="32"/>
          <w:szCs w:val="32"/>
          <w:rtl/>
          <w:lang w:bidi="ar-EG"/>
        </w:rPr>
        <w:t>د</w:t>
      </w:r>
      <w:r w:rsidR="00D709D0" w:rsidRPr="003939C8">
        <w:rPr>
          <w:rFonts w:ascii="Simplified Arabic" w:hAnsi="Simplified Arabic" w:cs="Simplified Arabic"/>
          <w:sz w:val="32"/>
          <w:szCs w:val="32"/>
          <w:rtl/>
          <w:lang w:bidi="ar-EG"/>
        </w:rPr>
        <w:t>ي</w:t>
      </w:r>
      <w:r w:rsidRPr="003939C8">
        <w:rPr>
          <w:rFonts w:ascii="Simplified Arabic" w:hAnsi="Simplified Arabic" w:cs="Simplified Arabic"/>
          <w:sz w:val="32"/>
          <w:szCs w:val="32"/>
          <w:rtl/>
          <w:lang w:bidi="ar-EG"/>
        </w:rPr>
        <w:t>ة والدليل على ذلك قوله ما يلى: "</w:t>
      </w:r>
      <w:r w:rsidR="002D54AE" w:rsidRPr="003939C8">
        <w:rPr>
          <w:rFonts w:ascii="Simplified Arabic" w:eastAsiaTheme="minorHAnsi" w:hAnsi="Simplified Arabic" w:cs="Simplified Arabic"/>
          <w:color w:val="000000"/>
          <w:sz w:val="32"/>
          <w:szCs w:val="32"/>
          <w:rtl/>
          <w:lang w:eastAsia="en-US" w:bidi="ar-EG"/>
        </w:rPr>
        <w:t xml:space="preserve">كَمَا أَنَّ قُدْرَتَهُ الإِلَهِيَّةَ قَدْ وَهَبَتْ لَنَا كُلَّ مَا هُوَ لِلْحَيَاةِ وَالتَّقْوَى، بِمَعْرِفَةِ الَّذِي دَعَانَا بِالْمَجْدِ وَالْفَضِيلَةِ، اللَّذَيْنِ بِهِمَا قَدْ وَهَبَ لَنَا </w:t>
      </w:r>
      <w:r w:rsidR="002D54AE" w:rsidRPr="003939C8">
        <w:rPr>
          <w:rFonts w:ascii="Simplified Arabic" w:eastAsiaTheme="minorHAnsi" w:hAnsi="Simplified Arabic" w:cs="Simplified Arabic"/>
          <w:b/>
          <w:bCs/>
          <w:color w:val="000000"/>
          <w:sz w:val="32"/>
          <w:szCs w:val="32"/>
          <w:rtl/>
          <w:lang w:eastAsia="en-US" w:bidi="ar-EG"/>
        </w:rPr>
        <w:t>الْمَوَاعِيدَ الْعُظْمَى</w:t>
      </w:r>
      <w:r w:rsidR="002D54AE" w:rsidRPr="003939C8">
        <w:rPr>
          <w:rFonts w:ascii="Simplified Arabic" w:eastAsiaTheme="minorHAnsi" w:hAnsi="Simplified Arabic" w:cs="Simplified Arabic"/>
          <w:color w:val="000000"/>
          <w:sz w:val="32"/>
          <w:szCs w:val="32"/>
          <w:rtl/>
          <w:lang w:eastAsia="en-US" w:bidi="ar-EG"/>
        </w:rPr>
        <w:t xml:space="preserve"> </w:t>
      </w:r>
      <w:r w:rsidR="002D54AE" w:rsidRPr="00A40829">
        <w:rPr>
          <w:rFonts w:ascii="Simplified Arabic" w:eastAsiaTheme="minorHAnsi" w:hAnsi="Simplified Arabic" w:cs="Simplified Arabic"/>
          <w:b/>
          <w:bCs/>
          <w:color w:val="000000"/>
          <w:sz w:val="32"/>
          <w:szCs w:val="32"/>
          <w:rtl/>
          <w:lang w:eastAsia="en-US" w:bidi="ar-EG"/>
        </w:rPr>
        <w:t>وَالثَّمِينَةَ لِكَيْ تَصِيرُوا بِهَا</w:t>
      </w:r>
      <w:r w:rsidR="002D54AE" w:rsidRPr="003939C8">
        <w:rPr>
          <w:rFonts w:ascii="Simplified Arabic" w:eastAsiaTheme="minorHAnsi" w:hAnsi="Simplified Arabic" w:cs="Simplified Arabic"/>
          <w:color w:val="000000"/>
          <w:sz w:val="32"/>
          <w:szCs w:val="32"/>
          <w:rtl/>
          <w:lang w:eastAsia="en-US" w:bidi="ar-EG"/>
        </w:rPr>
        <w:t xml:space="preserve"> شُرَكَاءَ الطَّبِيعَةِ الإِلَهِيَّةِ، </w:t>
      </w:r>
      <w:r w:rsidR="002D54AE" w:rsidRPr="00A40829">
        <w:rPr>
          <w:rFonts w:ascii="Simplified Arabic" w:eastAsiaTheme="minorHAnsi" w:hAnsi="Simplified Arabic" w:cs="Simplified Arabic"/>
          <w:b/>
          <w:bCs/>
          <w:color w:val="000000"/>
          <w:sz w:val="32"/>
          <w:szCs w:val="32"/>
          <w:rtl/>
          <w:lang w:eastAsia="en-US" w:bidi="ar-EG"/>
        </w:rPr>
        <w:t>هَارِبِينَ مِنَ الْفَسَادِ الَّذِي فِي الْعَالَمِ بِالشَّهْوَةِ</w:t>
      </w:r>
      <w:r w:rsidR="002D54AE" w:rsidRPr="003939C8">
        <w:rPr>
          <w:rFonts w:ascii="Simplified Arabic" w:eastAsiaTheme="minorHAnsi" w:hAnsi="Simplified Arabic" w:cs="Simplified Arabic"/>
          <w:color w:val="000000"/>
          <w:sz w:val="32"/>
          <w:szCs w:val="32"/>
          <w:rtl/>
          <w:lang w:eastAsia="en-US" w:bidi="ar-EG"/>
        </w:rPr>
        <w:t xml:space="preserve">... لِذَلِكَ بِالأَكْثَرِ اجْتَهِدُوا أَيُّهَا الإِخْوَةُ أَنْ تَجْعَلُوا دَعْوَتَكُمْ وَاخْتِيَارَكُمْ ثَابِتَيْنِ. لأَنَّكُمْ إِذَا فَعَلْتُمْ ذَلِكَ لَنْ تَزِلُّوا أَبَداً. لأَنَّهُ </w:t>
      </w:r>
      <w:r w:rsidR="002D54AE" w:rsidRPr="00F00D2B">
        <w:rPr>
          <w:rFonts w:ascii="Simplified Arabic" w:eastAsiaTheme="minorHAnsi" w:hAnsi="Simplified Arabic" w:cs="Simplified Arabic"/>
          <w:b/>
          <w:bCs/>
          <w:color w:val="000000"/>
          <w:sz w:val="32"/>
          <w:szCs w:val="32"/>
          <w:rtl/>
          <w:lang w:eastAsia="en-US" w:bidi="ar-EG"/>
        </w:rPr>
        <w:t>هَكَذَا يُقَدَّمُ لَكُمْ بِسِعَةٍ دُخُولٌ إِلَى مَلَكُوتِ رَبِّنَا وَمُخَلِّصِنَا يَسُوعَ الْمَسِيحِ الأَبَدِيِّ</w:t>
      </w:r>
      <w:r w:rsidRPr="003939C8">
        <w:rPr>
          <w:rFonts w:ascii="Simplified Arabic" w:hAnsi="Simplified Arabic" w:cs="Simplified Arabic"/>
          <w:sz w:val="32"/>
          <w:szCs w:val="32"/>
          <w:rtl/>
          <w:lang w:bidi="ar-EG"/>
        </w:rPr>
        <w:t>" (2بط1: 3</w:t>
      </w:r>
      <w:r w:rsidR="002D54AE" w:rsidRPr="003939C8">
        <w:rPr>
          <w:rFonts w:ascii="Simplified Arabic" w:hAnsi="Simplified Arabic" w:cs="Simplified Arabic"/>
          <w:sz w:val="32"/>
          <w:szCs w:val="32"/>
          <w:rtl/>
          <w:lang w:bidi="ar-EG"/>
        </w:rPr>
        <w:t xml:space="preserve"> و</w:t>
      </w:r>
      <w:r w:rsidRPr="003939C8">
        <w:rPr>
          <w:rFonts w:ascii="Simplified Arabic" w:hAnsi="Simplified Arabic" w:cs="Simplified Arabic"/>
          <w:sz w:val="32"/>
          <w:szCs w:val="32"/>
          <w:rtl/>
          <w:lang w:bidi="ar-EG"/>
        </w:rPr>
        <w:t>10 و11).</w:t>
      </w:r>
    </w:p>
    <w:p w:rsidR="009D1576" w:rsidRPr="003939C8" w:rsidRDefault="009D1576" w:rsidP="003939C8">
      <w:pPr>
        <w:jc w:val="both"/>
        <w:rPr>
          <w:rFonts w:ascii="Simplified Arabic" w:hAnsi="Simplified Arabic" w:cs="Simplified Arabic"/>
          <w:sz w:val="32"/>
          <w:szCs w:val="32"/>
          <w:rtl/>
          <w:lang w:bidi="ar-EG"/>
        </w:rPr>
      </w:pPr>
      <w:r w:rsidRPr="003939C8">
        <w:rPr>
          <w:rFonts w:ascii="Simplified Arabic" w:hAnsi="Simplified Arabic" w:cs="Simplified Arabic"/>
          <w:sz w:val="32"/>
          <w:szCs w:val="32"/>
          <w:rtl/>
          <w:lang w:bidi="ar-EG"/>
        </w:rPr>
        <w:t xml:space="preserve">هو </w:t>
      </w:r>
      <w:r w:rsidRPr="00F00D2B">
        <w:rPr>
          <w:rFonts w:ascii="Simplified Arabic" w:hAnsi="Simplified Arabic" w:cs="Simplified Arabic"/>
          <w:b/>
          <w:bCs/>
          <w:sz w:val="32"/>
          <w:szCs w:val="32"/>
          <w:rtl/>
          <w:lang w:bidi="ar-EG"/>
        </w:rPr>
        <w:t>يتكلم عن مواعيد لم ينلها أحد بعد</w:t>
      </w:r>
      <w:r w:rsidRPr="003939C8">
        <w:rPr>
          <w:rFonts w:ascii="Simplified Arabic" w:hAnsi="Simplified Arabic" w:cs="Simplified Arabic"/>
          <w:sz w:val="32"/>
          <w:szCs w:val="32"/>
          <w:rtl/>
          <w:lang w:bidi="ar-EG"/>
        </w:rPr>
        <w:t xml:space="preserve"> </w:t>
      </w:r>
      <w:r w:rsidR="00A40829">
        <w:rPr>
          <w:rFonts w:ascii="Simplified Arabic" w:hAnsi="Simplified Arabic" w:cs="Simplified Arabic" w:hint="cs"/>
          <w:sz w:val="32"/>
          <w:szCs w:val="32"/>
          <w:rtl/>
          <w:lang w:bidi="ar-EG"/>
        </w:rPr>
        <w:t>بل قال "</w:t>
      </w:r>
      <w:r w:rsidR="00A40829" w:rsidRPr="001D5FC6">
        <w:rPr>
          <w:rFonts w:ascii="Simplified Arabic" w:hAnsi="Simplified Arabic" w:cs="Simplified Arabic" w:hint="cs"/>
          <w:b/>
          <w:bCs/>
          <w:sz w:val="32"/>
          <w:szCs w:val="32"/>
          <w:rtl/>
          <w:lang w:bidi="ar-EG"/>
        </w:rPr>
        <w:t>لكى تصيروا بها</w:t>
      </w:r>
      <w:r w:rsidR="00A40829">
        <w:rPr>
          <w:rFonts w:ascii="Simplified Arabic" w:hAnsi="Simplified Arabic" w:cs="Simplified Arabic" w:hint="cs"/>
          <w:sz w:val="32"/>
          <w:szCs w:val="32"/>
          <w:rtl/>
          <w:lang w:bidi="ar-EG"/>
        </w:rPr>
        <w:t xml:space="preserve">"، </w:t>
      </w:r>
      <w:r w:rsidRPr="003939C8">
        <w:rPr>
          <w:rFonts w:ascii="Simplified Arabic" w:hAnsi="Simplified Arabic" w:cs="Simplified Arabic"/>
          <w:sz w:val="32"/>
          <w:szCs w:val="32"/>
          <w:rtl/>
          <w:lang w:bidi="ar-EG"/>
        </w:rPr>
        <w:t>وسوف تتحقق للداخلين بسعة إلى ملكوت ربنا ومخلصنا يسوع المسيح.</w:t>
      </w:r>
    </w:p>
    <w:p w:rsidR="002D54AE" w:rsidRPr="003939C8" w:rsidRDefault="002D54AE" w:rsidP="003939C8">
      <w:pPr>
        <w:jc w:val="both"/>
        <w:rPr>
          <w:rFonts w:ascii="Simplified Arabic" w:hAnsi="Simplified Arabic" w:cs="Simplified Arabic"/>
          <w:sz w:val="32"/>
          <w:szCs w:val="32"/>
          <w:rtl/>
        </w:rPr>
      </w:pPr>
      <w:r w:rsidRPr="003939C8">
        <w:rPr>
          <w:rFonts w:ascii="Simplified Arabic" w:hAnsi="Simplified Arabic" w:cs="Simplified Arabic"/>
          <w:sz w:val="32"/>
          <w:szCs w:val="32"/>
          <w:rtl/>
        </w:rPr>
        <w:lastRenderedPageBreak/>
        <w:t>إن معلمنا بطرس الرسول يقصد أن حياة القداسة ضرورية لننال الوعد بميراث ملكوت الله. وهذا يقتضى الهروب من الفساد الذى فى العالم بالشهوة، والسلوك فى حياة المجد والفضائل الروحية.</w:t>
      </w:r>
    </w:p>
    <w:p w:rsidR="000A16B0" w:rsidRPr="003939C8" w:rsidRDefault="002D54AE" w:rsidP="0022322A">
      <w:pPr>
        <w:autoSpaceDE w:val="0"/>
        <w:autoSpaceDN w:val="0"/>
        <w:adjustRightInd w:val="0"/>
        <w:jc w:val="both"/>
        <w:rPr>
          <w:rFonts w:ascii="Simplified Arabic" w:eastAsiaTheme="minorHAnsi" w:hAnsi="Simplified Arabic" w:cs="Simplified Arabic"/>
          <w:color w:val="000000"/>
          <w:sz w:val="32"/>
          <w:szCs w:val="32"/>
          <w:rtl/>
          <w:lang w:eastAsia="en-US" w:bidi="ar-EG"/>
        </w:rPr>
      </w:pPr>
      <w:r w:rsidRPr="003939C8">
        <w:rPr>
          <w:rFonts w:ascii="Simplified Arabic" w:hAnsi="Simplified Arabic" w:cs="Simplified Arabic"/>
          <w:sz w:val="32"/>
          <w:szCs w:val="32"/>
          <w:rtl/>
        </w:rPr>
        <w:t>وقد أكّد الرسول بطرس نفسه هذا المعنى فى رسالته الأولى بقوله</w:t>
      </w:r>
      <w:r w:rsidR="0022322A">
        <w:rPr>
          <w:rFonts w:ascii="Simplified Arabic" w:hAnsi="Simplified Arabic" w:cs="Simplified Arabic" w:hint="cs"/>
          <w:sz w:val="32"/>
          <w:szCs w:val="32"/>
          <w:rtl/>
        </w:rPr>
        <w:t xml:space="preserve"> "</w:t>
      </w:r>
      <w:r w:rsidR="0022322A">
        <w:rPr>
          <w:rFonts w:ascii="Simplified Arabic" w:eastAsiaTheme="minorHAnsi" w:hAnsi="Simplified Arabic" w:cs="Simplified Arabic"/>
          <w:color w:val="000000"/>
          <w:sz w:val="31"/>
          <w:szCs w:val="31"/>
          <w:rtl/>
          <w:lang w:eastAsia="en-US" w:bidi="ar-EG"/>
        </w:rPr>
        <w:t>فَأَلْقُوا رَجَاءَكُمْ بِالتَّمَامِ عَلَى النِّعْمَةِ الَّتِي يُؤْتَى بِهَا إِلَيْكُمْ عِنْدَ اسْتِعْلاَنِ يَسُوعَ الْمَسِيحِ.</w:t>
      </w:r>
      <w:r w:rsidR="0022322A">
        <w:rPr>
          <w:rFonts w:ascii="Simplified Arabic" w:eastAsiaTheme="minorHAnsi" w:hAnsi="Simplified Arabic" w:cs="Simplified Arabic" w:hint="cs"/>
          <w:color w:val="000000"/>
          <w:sz w:val="31"/>
          <w:szCs w:val="31"/>
          <w:rtl/>
          <w:lang w:eastAsia="en-US" w:bidi="ar-EG"/>
        </w:rPr>
        <w:t xml:space="preserve"> </w:t>
      </w:r>
      <w:r w:rsidR="0022322A">
        <w:rPr>
          <w:rFonts w:ascii="Simplified Arabic" w:eastAsiaTheme="minorHAnsi" w:hAnsi="Simplified Arabic" w:cs="Simplified Arabic"/>
          <w:color w:val="000000"/>
          <w:sz w:val="31"/>
          <w:szCs w:val="31"/>
          <w:rtl/>
          <w:lang w:eastAsia="en-US" w:bidi="ar-EG"/>
        </w:rPr>
        <w:t>كَأَوْلاَدِ الطَّاعَةِ لاَ تُشَاكِلُوا شَهَوَاتِكُمُ السَّابِقَةَ فِي جَهَالَتِكُمْ،</w:t>
      </w:r>
      <w:r w:rsidR="0022322A">
        <w:rPr>
          <w:rFonts w:ascii="Simplified Arabic" w:eastAsiaTheme="minorHAnsi" w:hAnsi="Simplified Arabic" w:cs="Simplified Arabic" w:hint="cs"/>
          <w:color w:val="000000"/>
          <w:sz w:val="31"/>
          <w:szCs w:val="31"/>
          <w:rtl/>
          <w:lang w:eastAsia="en-US" w:bidi="ar-EG"/>
        </w:rPr>
        <w:t xml:space="preserve"> </w:t>
      </w:r>
      <w:r w:rsidR="0022322A">
        <w:rPr>
          <w:rFonts w:ascii="Simplified Arabic" w:eastAsiaTheme="minorHAnsi" w:hAnsi="Simplified Arabic" w:cs="Simplified Arabic"/>
          <w:color w:val="000000"/>
          <w:sz w:val="31"/>
          <w:szCs w:val="31"/>
          <w:rtl/>
          <w:lang w:eastAsia="en-US" w:bidi="ar-EG"/>
        </w:rPr>
        <w:t xml:space="preserve">بَلْ </w:t>
      </w:r>
      <w:r w:rsidR="0022322A" w:rsidRPr="0022322A">
        <w:rPr>
          <w:rFonts w:ascii="Simplified Arabic" w:eastAsiaTheme="minorHAnsi" w:hAnsi="Simplified Arabic" w:cs="Simplified Arabic"/>
          <w:b/>
          <w:bCs/>
          <w:color w:val="000000"/>
          <w:sz w:val="31"/>
          <w:szCs w:val="31"/>
          <w:rtl/>
          <w:lang w:eastAsia="en-US" w:bidi="ar-EG"/>
        </w:rPr>
        <w:t>نَظِيرَ الْقُدُّوسِ الَّذِي دَعَاكُمْ، كُونُوا أَنْتُمْ أَيْضاً قِدِّيسِينَ فِي كُلِّ سِيرَةٍ</w:t>
      </w:r>
      <w:r w:rsidR="0022322A">
        <w:rPr>
          <w:rFonts w:ascii="Simplified Arabic" w:eastAsiaTheme="minorHAnsi" w:hAnsi="Simplified Arabic" w:cs="Simplified Arabic"/>
          <w:color w:val="000000"/>
          <w:sz w:val="31"/>
          <w:szCs w:val="31"/>
          <w:rtl/>
          <w:lang w:eastAsia="en-US" w:bidi="ar-EG"/>
        </w:rPr>
        <w:t>.</w:t>
      </w:r>
      <w:r w:rsidR="0022322A">
        <w:rPr>
          <w:rFonts w:ascii="Simplified Arabic" w:eastAsiaTheme="minorHAnsi" w:hAnsi="Simplified Arabic" w:cs="Simplified Arabic" w:hint="cs"/>
          <w:color w:val="000000"/>
          <w:sz w:val="31"/>
          <w:szCs w:val="31"/>
          <w:rtl/>
          <w:lang w:eastAsia="en-US" w:bidi="ar-EG"/>
        </w:rPr>
        <w:t xml:space="preserve"> </w:t>
      </w:r>
      <w:r w:rsidR="0022322A">
        <w:rPr>
          <w:rFonts w:ascii="Simplified Arabic" w:eastAsiaTheme="minorHAnsi" w:hAnsi="Simplified Arabic" w:cs="Simplified Arabic"/>
          <w:color w:val="000000"/>
          <w:sz w:val="31"/>
          <w:szCs w:val="31"/>
          <w:rtl/>
          <w:lang w:eastAsia="en-US" w:bidi="ar-EG"/>
        </w:rPr>
        <w:t xml:space="preserve">لأَنَّهُ مَكْتُوبٌ: </w:t>
      </w:r>
      <w:r w:rsidR="0022322A" w:rsidRPr="0022322A">
        <w:rPr>
          <w:rFonts w:ascii="Simplified Arabic" w:eastAsiaTheme="minorHAnsi" w:hAnsi="Simplified Arabic" w:cs="Simplified Arabic"/>
          <w:b/>
          <w:bCs/>
          <w:color w:val="000000"/>
          <w:sz w:val="31"/>
          <w:szCs w:val="31"/>
          <w:rtl/>
          <w:lang w:eastAsia="en-US" w:bidi="ar-EG"/>
        </w:rPr>
        <w:t>كُونُوا قِدِّيسِينَ لأَنِّي أَنَا قُدُّوسٌ</w:t>
      </w:r>
      <w:r w:rsidR="0022322A">
        <w:rPr>
          <w:rFonts w:ascii="Simplified Arabic" w:eastAsiaTheme="minorHAnsi" w:hAnsi="Simplified Arabic" w:cs="Simplified Arabic" w:hint="cs"/>
          <w:color w:val="000000"/>
          <w:sz w:val="31"/>
          <w:szCs w:val="31"/>
          <w:rtl/>
          <w:lang w:eastAsia="en-US" w:bidi="ar-EG"/>
        </w:rPr>
        <w:t xml:space="preserve">" </w:t>
      </w:r>
      <w:r w:rsidRPr="003939C8">
        <w:rPr>
          <w:rFonts w:ascii="Simplified Arabic" w:hAnsi="Simplified Arabic" w:cs="Simplified Arabic"/>
          <w:sz w:val="32"/>
          <w:szCs w:val="32"/>
          <w:rtl/>
        </w:rPr>
        <w:t>(1بط1: 13-16). ولكن الكتاب يقول فى تسبحة السمائيين للحمل (</w:t>
      </w:r>
      <w:r w:rsidR="00D709D0" w:rsidRPr="003939C8">
        <w:rPr>
          <w:rFonts w:ascii="Simplified Arabic" w:hAnsi="Simplified Arabic" w:cs="Simplified Arabic" w:hint="cs"/>
          <w:sz w:val="32"/>
          <w:szCs w:val="32"/>
          <w:rtl/>
        </w:rPr>
        <w:t>أ</w:t>
      </w:r>
      <w:r w:rsidRPr="003939C8">
        <w:rPr>
          <w:rFonts w:ascii="Simplified Arabic" w:hAnsi="Simplified Arabic" w:cs="Simplified Arabic"/>
          <w:sz w:val="32"/>
          <w:szCs w:val="32"/>
          <w:rtl/>
        </w:rPr>
        <w:t xml:space="preserve">ى المسيح) </w:t>
      </w:r>
      <w:r w:rsidR="000A16B0" w:rsidRPr="003939C8">
        <w:rPr>
          <w:rFonts w:ascii="Simplified Arabic" w:hAnsi="Simplified Arabic" w:cs="Simplified Arabic"/>
          <w:sz w:val="32"/>
          <w:szCs w:val="32"/>
          <w:rtl/>
        </w:rPr>
        <w:t>"</w:t>
      </w:r>
      <w:r w:rsidR="000A16B0" w:rsidRPr="003939C8">
        <w:rPr>
          <w:rFonts w:ascii="Simplified Arabic" w:eastAsiaTheme="minorHAnsi" w:hAnsi="Simplified Arabic" w:cs="Simplified Arabic"/>
          <w:color w:val="000000"/>
          <w:sz w:val="32"/>
          <w:szCs w:val="32"/>
          <w:rtl/>
          <w:lang w:eastAsia="en-US" w:bidi="ar-EG"/>
        </w:rPr>
        <w:t>لأَنَّكَ وَحْدَكَ قُدُّوسٌ" (رؤ15: 4).</w:t>
      </w:r>
    </w:p>
    <w:p w:rsidR="000A16B0" w:rsidRPr="003939C8" w:rsidRDefault="000A16B0" w:rsidP="0022322A">
      <w:pPr>
        <w:autoSpaceDE w:val="0"/>
        <w:autoSpaceDN w:val="0"/>
        <w:adjustRightInd w:val="0"/>
        <w:jc w:val="both"/>
        <w:rPr>
          <w:rFonts w:ascii="Simplified Arabic" w:eastAsiaTheme="minorHAnsi" w:hAnsi="Simplified Arabic" w:cs="Simplified Arabic"/>
          <w:color w:val="000000"/>
          <w:sz w:val="32"/>
          <w:szCs w:val="32"/>
          <w:rtl/>
          <w:lang w:eastAsia="en-US" w:bidi="ar-EG"/>
        </w:rPr>
      </w:pPr>
      <w:r w:rsidRPr="003939C8">
        <w:rPr>
          <w:rFonts w:ascii="Simplified Arabic" w:hAnsi="Simplified Arabic" w:cs="Simplified Arabic"/>
          <w:sz w:val="32"/>
          <w:szCs w:val="32"/>
          <w:rtl/>
        </w:rPr>
        <w:t>أما قول معلمنا بطرس الرسول "</w:t>
      </w:r>
      <w:r w:rsidR="0022322A" w:rsidRPr="003939C8">
        <w:rPr>
          <w:rFonts w:ascii="Simplified Arabic" w:eastAsiaTheme="minorHAnsi" w:hAnsi="Simplified Arabic" w:cs="Simplified Arabic"/>
          <w:color w:val="000000"/>
          <w:sz w:val="32"/>
          <w:szCs w:val="32"/>
          <w:rtl/>
          <w:lang w:eastAsia="en-US" w:bidi="ar-EG"/>
        </w:rPr>
        <w:t>لِكَيْ تَصِيرُوا بِهَا شُرَكَاءَ الطَّبِيعَةِ الإِلَهِيَّةِ</w:t>
      </w:r>
      <w:r w:rsidRPr="003939C8">
        <w:rPr>
          <w:rFonts w:ascii="Simplified Arabic" w:hAnsi="Simplified Arabic" w:cs="Simplified Arabic"/>
          <w:sz w:val="32"/>
          <w:szCs w:val="32"/>
          <w:rtl/>
        </w:rPr>
        <w:t xml:space="preserve">" فهو بمنتهى البساطة يقصد أن نشترك مع الله فى ملكوته الأبدى من خلال اشتراكنا فى قداسته حسب الوصية </w:t>
      </w:r>
      <w:r w:rsidRPr="0022322A">
        <w:rPr>
          <w:rFonts w:ascii="Simplified Arabic" w:hAnsi="Simplified Arabic" w:cs="Simplified Arabic"/>
          <w:b/>
          <w:bCs/>
          <w:sz w:val="32"/>
          <w:szCs w:val="32"/>
          <w:rtl/>
        </w:rPr>
        <w:t>"</w:t>
      </w:r>
      <w:r w:rsidR="0022322A" w:rsidRPr="004D59BC">
        <w:rPr>
          <w:rFonts w:ascii="Simplified Arabic" w:eastAsiaTheme="minorHAnsi" w:hAnsi="Simplified Arabic" w:cs="Simplified Arabic"/>
          <w:color w:val="000000"/>
          <w:sz w:val="31"/>
          <w:szCs w:val="31"/>
          <w:rtl/>
          <w:lang w:eastAsia="en-US" w:bidi="ar-EG"/>
        </w:rPr>
        <w:t>كُونُوا قِدِّيسِينَ لأَنِّي أَنَا قُدُّوسٌ</w:t>
      </w:r>
      <w:r w:rsidRPr="003939C8">
        <w:rPr>
          <w:rFonts w:ascii="Simplified Arabic" w:hAnsi="Simplified Arabic" w:cs="Simplified Arabic"/>
          <w:sz w:val="32"/>
          <w:szCs w:val="32"/>
          <w:rtl/>
        </w:rPr>
        <w:t xml:space="preserve">" </w:t>
      </w:r>
      <w:r w:rsidRPr="00F00D2B">
        <w:rPr>
          <w:rFonts w:ascii="Simplified Arabic" w:hAnsi="Simplified Arabic" w:cs="Simplified Arabic"/>
          <w:b/>
          <w:bCs/>
          <w:sz w:val="32"/>
          <w:szCs w:val="32"/>
          <w:rtl/>
        </w:rPr>
        <w:t>وحتى الاشتراك فى قداسة الله هو مسألة نسبية</w:t>
      </w:r>
      <w:r w:rsidRPr="003939C8">
        <w:rPr>
          <w:rFonts w:ascii="Simplified Arabic" w:hAnsi="Simplified Arabic" w:cs="Simplified Arabic"/>
          <w:sz w:val="32"/>
          <w:szCs w:val="32"/>
          <w:rtl/>
        </w:rPr>
        <w:t xml:space="preserve">، ليست مطلقة. فكمال الخليقة هو كمال نسبى، أما كمال الله فهو كمال مطلق. وقداسة الله </w:t>
      </w:r>
      <w:r w:rsidRPr="00F00D2B">
        <w:rPr>
          <w:rFonts w:ascii="Simplified Arabic" w:hAnsi="Simplified Arabic" w:cs="Simplified Arabic"/>
          <w:b/>
          <w:bCs/>
          <w:sz w:val="32"/>
          <w:szCs w:val="32"/>
          <w:rtl/>
        </w:rPr>
        <w:t>قداسة طبيعية</w:t>
      </w:r>
      <w:r w:rsidRPr="003939C8">
        <w:rPr>
          <w:rFonts w:ascii="Simplified Arabic" w:hAnsi="Simplified Arabic" w:cs="Simplified Arabic"/>
          <w:sz w:val="32"/>
          <w:szCs w:val="32"/>
          <w:rtl/>
        </w:rPr>
        <w:t xml:space="preserve"> غير مكتسبة، أما قداسة القديسين فهى </w:t>
      </w:r>
      <w:r w:rsidRPr="004D59BC">
        <w:rPr>
          <w:rFonts w:ascii="Simplified Arabic" w:hAnsi="Simplified Arabic" w:cs="Simplified Arabic"/>
          <w:b/>
          <w:bCs/>
          <w:sz w:val="32"/>
          <w:szCs w:val="32"/>
          <w:rtl/>
        </w:rPr>
        <w:t>قداسة مكتسبة.</w:t>
      </w:r>
      <w:r w:rsidRPr="003939C8">
        <w:rPr>
          <w:rFonts w:ascii="Simplified Arabic" w:hAnsi="Simplified Arabic" w:cs="Simplified Arabic"/>
          <w:sz w:val="32"/>
          <w:szCs w:val="32"/>
          <w:rtl/>
        </w:rPr>
        <w:t xml:space="preserve"> وإلا فلماذا يقول السمائيين للسيد المسيح "</w:t>
      </w:r>
      <w:r w:rsidRPr="00F00D2B">
        <w:rPr>
          <w:rFonts w:ascii="Simplified Arabic" w:eastAsiaTheme="minorHAnsi" w:hAnsi="Simplified Arabic" w:cs="Simplified Arabic"/>
          <w:b/>
          <w:bCs/>
          <w:color w:val="000000"/>
          <w:sz w:val="32"/>
          <w:szCs w:val="32"/>
          <w:rtl/>
          <w:lang w:eastAsia="en-US" w:bidi="ar-EG"/>
        </w:rPr>
        <w:t>لأَنَّكَ وَحْدَكَ قُدُّوسٌ</w:t>
      </w:r>
      <w:r w:rsidRPr="003939C8">
        <w:rPr>
          <w:rFonts w:ascii="Simplified Arabic" w:eastAsiaTheme="minorHAnsi" w:hAnsi="Simplified Arabic" w:cs="Simplified Arabic"/>
          <w:color w:val="000000"/>
          <w:sz w:val="32"/>
          <w:szCs w:val="32"/>
          <w:rtl/>
          <w:lang w:eastAsia="en-US" w:bidi="ar-EG"/>
        </w:rPr>
        <w:t>" (رؤ15: 4).</w:t>
      </w:r>
    </w:p>
    <w:p w:rsidR="00D709D0" w:rsidRPr="003939C8" w:rsidRDefault="00D709D0" w:rsidP="0022322A">
      <w:pPr>
        <w:jc w:val="both"/>
        <w:rPr>
          <w:rFonts w:ascii="Simplified Arabic" w:hAnsi="Simplified Arabic" w:cs="Simplified Arabic"/>
          <w:sz w:val="32"/>
          <w:szCs w:val="32"/>
          <w:rtl/>
        </w:rPr>
      </w:pPr>
      <w:r w:rsidRPr="003939C8">
        <w:rPr>
          <w:rFonts w:ascii="Simplified Arabic" w:hAnsi="Simplified Arabic" w:cs="Simplified Arabic"/>
          <w:b/>
          <w:bCs/>
          <w:sz w:val="32"/>
          <w:szCs w:val="32"/>
          <w:rtl/>
        </w:rPr>
        <w:t>إننا نشترك مع الله</w:t>
      </w:r>
      <w:r w:rsidRPr="003939C8">
        <w:rPr>
          <w:rFonts w:ascii="Simplified Arabic" w:hAnsi="Simplified Arabic" w:cs="Simplified Arabic"/>
          <w:sz w:val="32"/>
          <w:szCs w:val="32"/>
          <w:rtl/>
        </w:rPr>
        <w:t xml:space="preserve"> فى العمل مثلما قال معلمنا بولس الرسول عن نفسه وعن أبلوس "</w:t>
      </w:r>
      <w:r w:rsidR="0022322A" w:rsidRPr="00A40829">
        <w:rPr>
          <w:rFonts w:ascii="Simplified Arabic" w:eastAsiaTheme="minorHAnsi" w:hAnsi="Simplified Arabic" w:cs="Simplified Arabic"/>
          <w:b/>
          <w:bCs/>
          <w:color w:val="000000"/>
          <w:sz w:val="31"/>
          <w:szCs w:val="31"/>
          <w:rtl/>
          <w:lang w:eastAsia="en-US" w:bidi="ar-EG"/>
        </w:rPr>
        <w:t>نَحْنُ عَامِلاَنِ مَعَ اللهِ</w:t>
      </w:r>
      <w:r w:rsidRPr="003939C8">
        <w:rPr>
          <w:rFonts w:ascii="Simplified Arabic" w:hAnsi="Simplified Arabic" w:cs="Simplified Arabic"/>
          <w:sz w:val="32"/>
          <w:szCs w:val="32"/>
          <w:rtl/>
        </w:rPr>
        <w:t xml:space="preserve">" (1كو3: 9) </w:t>
      </w:r>
      <w:r w:rsidRPr="003939C8">
        <w:rPr>
          <w:rFonts w:ascii="Simplified Arabic" w:hAnsi="Simplified Arabic" w:cs="Simplified Arabic"/>
          <w:b/>
          <w:bCs/>
          <w:sz w:val="32"/>
          <w:szCs w:val="32"/>
          <w:rtl/>
        </w:rPr>
        <w:t>نشترك مع الله فى الحياة الروحية</w:t>
      </w:r>
      <w:r w:rsidRPr="003939C8">
        <w:rPr>
          <w:rFonts w:ascii="Simplified Arabic" w:hAnsi="Simplified Arabic" w:cs="Simplified Arabic"/>
          <w:sz w:val="32"/>
          <w:szCs w:val="32"/>
          <w:rtl/>
        </w:rPr>
        <w:t xml:space="preserve"> مثل البركة الرسولية التى يُقال فيها {شركة وموهبة وعطية الروح القدس تكون مع جميعكم}.</w:t>
      </w:r>
    </w:p>
    <w:p w:rsidR="00D709D0" w:rsidRPr="003939C8" w:rsidRDefault="00D709D0" w:rsidP="0022322A">
      <w:pPr>
        <w:autoSpaceDE w:val="0"/>
        <w:autoSpaceDN w:val="0"/>
        <w:adjustRightInd w:val="0"/>
        <w:jc w:val="both"/>
        <w:rPr>
          <w:rFonts w:ascii="Simplified Arabic" w:hAnsi="Simplified Arabic" w:cs="Simplified Arabic"/>
          <w:sz w:val="32"/>
          <w:szCs w:val="32"/>
          <w:rtl/>
        </w:rPr>
      </w:pPr>
      <w:r w:rsidRPr="003939C8">
        <w:rPr>
          <w:rFonts w:ascii="Simplified Arabic" w:hAnsi="Simplified Arabic" w:cs="Simplified Arabic"/>
          <w:sz w:val="32"/>
          <w:szCs w:val="32"/>
          <w:rtl/>
        </w:rPr>
        <w:t>وكما عل</w:t>
      </w:r>
      <w:r w:rsidR="004D59BC">
        <w:rPr>
          <w:rFonts w:ascii="Simplified Arabic" w:hAnsi="Simplified Arabic" w:cs="Simplified Arabic" w:hint="cs"/>
          <w:sz w:val="32"/>
          <w:szCs w:val="32"/>
          <w:rtl/>
        </w:rPr>
        <w:t>ّ</w:t>
      </w:r>
      <w:r w:rsidRPr="003939C8">
        <w:rPr>
          <w:rFonts w:ascii="Simplified Arabic" w:hAnsi="Simplified Arabic" w:cs="Simplified Arabic"/>
          <w:sz w:val="32"/>
          <w:szCs w:val="32"/>
          <w:rtl/>
        </w:rPr>
        <w:t>منا قداسة البابا شنودة الثالث نيح الله نفسه ونفعنا بصلواته</w:t>
      </w:r>
      <w:r w:rsidR="00F00D2B">
        <w:rPr>
          <w:rFonts w:ascii="Simplified Arabic" w:hAnsi="Simplified Arabic" w:cs="Simplified Arabic" w:hint="cs"/>
          <w:sz w:val="32"/>
          <w:szCs w:val="32"/>
          <w:rtl/>
        </w:rPr>
        <w:t>؛</w:t>
      </w:r>
      <w:r w:rsidRPr="003939C8">
        <w:rPr>
          <w:rFonts w:ascii="Simplified Arabic" w:hAnsi="Simplified Arabic" w:cs="Simplified Arabic"/>
          <w:sz w:val="32"/>
          <w:szCs w:val="32"/>
          <w:rtl/>
        </w:rPr>
        <w:t xml:space="preserve"> فإن عبارة </w:t>
      </w:r>
      <w:r w:rsidR="0022322A">
        <w:rPr>
          <w:rFonts w:ascii="Simplified Arabic" w:hAnsi="Simplified Arabic" w:cs="Simplified Arabic" w:hint="cs"/>
          <w:sz w:val="32"/>
          <w:szCs w:val="32"/>
          <w:rtl/>
        </w:rPr>
        <w:t>"</w:t>
      </w:r>
      <w:r w:rsidR="0022322A" w:rsidRPr="003939C8">
        <w:rPr>
          <w:rFonts w:ascii="Simplified Arabic" w:eastAsiaTheme="minorHAnsi" w:hAnsi="Simplified Arabic" w:cs="Simplified Arabic"/>
          <w:color w:val="000000"/>
          <w:sz w:val="32"/>
          <w:szCs w:val="32"/>
          <w:rtl/>
          <w:lang w:eastAsia="en-US" w:bidi="ar-EG"/>
        </w:rPr>
        <w:t>شُرَكَاءَ الطَّبِيعَةِ الإِلَهِيَّةِ</w:t>
      </w:r>
      <w:r w:rsidRPr="003939C8">
        <w:rPr>
          <w:rFonts w:ascii="Simplified Arabic" w:hAnsi="Simplified Arabic" w:cs="Simplified Arabic"/>
          <w:sz w:val="32"/>
          <w:szCs w:val="32"/>
          <w:rtl/>
        </w:rPr>
        <w:t>"</w:t>
      </w:r>
      <w:r w:rsidRPr="003939C8">
        <w:rPr>
          <w:rFonts w:ascii="Simplified Arabic" w:hAnsi="Simplified Arabic" w:cs="Simplified Arabic" w:hint="cs"/>
          <w:sz w:val="32"/>
          <w:szCs w:val="32"/>
          <w:rtl/>
        </w:rPr>
        <w:t xml:space="preserve"> تعنى</w:t>
      </w:r>
      <w:r w:rsidRPr="003939C8">
        <w:rPr>
          <w:rFonts w:ascii="Simplified Arabic" w:hAnsi="Simplified Arabic" w:cs="Simplified Arabic"/>
          <w:sz w:val="32"/>
          <w:szCs w:val="32"/>
          <w:rtl/>
        </w:rPr>
        <w:t xml:space="preserve"> </w:t>
      </w:r>
      <w:r w:rsidRPr="003939C8">
        <w:rPr>
          <w:rFonts w:ascii="Simplified Arabic" w:hAnsi="Simplified Arabic" w:cs="Simplified Arabic"/>
          <w:b/>
          <w:bCs/>
          <w:sz w:val="32"/>
          <w:szCs w:val="32"/>
          <w:rtl/>
        </w:rPr>
        <w:t>فى العمل، فى الإرادة، فى الخلود، فى القداسة، فى الملكوت، فى السعادة الأبدية، فى الحب</w:t>
      </w:r>
      <w:r w:rsidRPr="003939C8">
        <w:rPr>
          <w:rFonts w:ascii="Simplified Arabic" w:hAnsi="Simplified Arabic" w:cs="Simplified Arabic"/>
          <w:sz w:val="32"/>
          <w:szCs w:val="32"/>
          <w:rtl/>
        </w:rPr>
        <w:t xml:space="preserve"> الذى قال عنه السيد المسيح للآب "</w:t>
      </w:r>
      <w:r w:rsidR="0022322A">
        <w:rPr>
          <w:rFonts w:ascii="Simplified Arabic" w:eastAsiaTheme="minorHAnsi" w:hAnsi="Simplified Arabic" w:cs="Simplified Arabic"/>
          <w:color w:val="000000"/>
          <w:sz w:val="31"/>
          <w:szCs w:val="31"/>
          <w:rtl/>
          <w:lang w:eastAsia="en-US" w:bidi="ar-EG"/>
        </w:rPr>
        <w:t>أَيُّهَا الآبُ الْبَارُّ إِنَّ الْعَالَمَ لَمْ يَعْرِفْكَ أَمَّا أَنَا فَعَرَفْتُكَ وَهَؤُلاَءِ عَرَفُوا أَنَّكَ أَنْتَ أَرْسَلْتَنِي.</w:t>
      </w:r>
      <w:r w:rsidR="0022322A">
        <w:rPr>
          <w:rFonts w:ascii="Simplified Arabic" w:eastAsiaTheme="minorHAnsi" w:hAnsi="Simplified Arabic" w:cs="Simplified Arabic" w:hint="cs"/>
          <w:color w:val="000000"/>
          <w:sz w:val="31"/>
          <w:szCs w:val="31"/>
          <w:rtl/>
          <w:lang w:eastAsia="en-US" w:bidi="ar-EG"/>
        </w:rPr>
        <w:t xml:space="preserve"> </w:t>
      </w:r>
      <w:r w:rsidR="0022322A">
        <w:rPr>
          <w:rFonts w:ascii="Simplified Arabic" w:eastAsiaTheme="minorHAnsi" w:hAnsi="Simplified Arabic" w:cs="Simplified Arabic"/>
          <w:color w:val="000000"/>
          <w:sz w:val="31"/>
          <w:szCs w:val="31"/>
          <w:rtl/>
          <w:lang w:eastAsia="en-US" w:bidi="ar-EG"/>
        </w:rPr>
        <w:t xml:space="preserve">وَعَرَّفْتُهُمُ اسْمَكَ وَسَأُعَرِّفُهُمْ </w:t>
      </w:r>
      <w:r w:rsidR="0022322A" w:rsidRPr="0022322A">
        <w:rPr>
          <w:rFonts w:ascii="Simplified Arabic" w:eastAsiaTheme="minorHAnsi" w:hAnsi="Simplified Arabic" w:cs="Simplified Arabic"/>
          <w:b/>
          <w:bCs/>
          <w:color w:val="000000"/>
          <w:sz w:val="31"/>
          <w:szCs w:val="31"/>
          <w:rtl/>
          <w:lang w:eastAsia="en-US" w:bidi="ar-EG"/>
        </w:rPr>
        <w:t>لِيَكُونَ فِيهِمُ الْحُبُّ الَّذِي أَحْبَبْتَنِي بِهِ وَأَكُونَ أَنَا فِيهِمْ</w:t>
      </w:r>
      <w:r w:rsidR="0022322A" w:rsidRPr="003939C8">
        <w:rPr>
          <w:rFonts w:ascii="Simplified Arabic" w:hAnsi="Simplified Arabic" w:cs="Simplified Arabic"/>
          <w:sz w:val="32"/>
          <w:szCs w:val="32"/>
          <w:rtl/>
        </w:rPr>
        <w:t xml:space="preserve"> </w:t>
      </w:r>
      <w:r w:rsidRPr="003939C8">
        <w:rPr>
          <w:rFonts w:ascii="Simplified Arabic" w:hAnsi="Simplified Arabic" w:cs="Simplified Arabic"/>
          <w:sz w:val="32"/>
          <w:szCs w:val="32"/>
          <w:rtl/>
        </w:rPr>
        <w:t>" (يو17: 2</w:t>
      </w:r>
      <w:r w:rsidR="0022322A">
        <w:rPr>
          <w:rFonts w:ascii="Simplified Arabic" w:hAnsi="Simplified Arabic" w:cs="Simplified Arabic" w:hint="cs"/>
          <w:sz w:val="32"/>
          <w:szCs w:val="32"/>
          <w:rtl/>
        </w:rPr>
        <w:t>5-26</w:t>
      </w:r>
      <w:r w:rsidRPr="003939C8">
        <w:rPr>
          <w:rFonts w:ascii="Simplified Arabic" w:hAnsi="Simplified Arabic" w:cs="Simplified Arabic"/>
          <w:sz w:val="32"/>
          <w:szCs w:val="32"/>
          <w:rtl/>
        </w:rPr>
        <w:t>).</w:t>
      </w:r>
    </w:p>
    <w:p w:rsidR="009D1576" w:rsidRPr="003939C8" w:rsidRDefault="00D709D0" w:rsidP="003939C8">
      <w:pPr>
        <w:jc w:val="both"/>
        <w:rPr>
          <w:rFonts w:ascii="Simplified Arabic" w:hAnsi="Simplified Arabic" w:cs="Simplified Arabic"/>
          <w:sz w:val="32"/>
          <w:szCs w:val="32"/>
          <w:rtl/>
        </w:rPr>
      </w:pPr>
      <w:r w:rsidRPr="003939C8">
        <w:rPr>
          <w:rFonts w:ascii="Simplified Arabic" w:hAnsi="Simplified Arabic" w:cs="Simplified Arabic"/>
          <w:sz w:val="32"/>
          <w:szCs w:val="32"/>
          <w:rtl/>
        </w:rPr>
        <w:t xml:space="preserve">إن السيد المسيح يقول للآب إن الحب الذى بينهما؛ من الممكن أن يكون فى التلاميذ. والمقصود </w:t>
      </w:r>
      <w:r w:rsidRPr="003939C8">
        <w:rPr>
          <w:rFonts w:ascii="Simplified Arabic" w:hAnsi="Simplified Arabic" w:cs="Simplified Arabic"/>
          <w:b/>
          <w:bCs/>
          <w:sz w:val="32"/>
          <w:szCs w:val="32"/>
          <w:rtl/>
        </w:rPr>
        <w:t>نوع الحب وليس مقداره</w:t>
      </w:r>
      <w:r w:rsidRPr="003939C8">
        <w:rPr>
          <w:rFonts w:ascii="Simplified Arabic" w:hAnsi="Simplified Arabic" w:cs="Simplified Arabic"/>
          <w:sz w:val="32"/>
          <w:szCs w:val="32"/>
          <w:rtl/>
        </w:rPr>
        <w:t xml:space="preserve">. لأن الآب غير محدود والابن غير محدود، فالحب الذى بينهما غير محدود. أما نحن فمحدودين، وننال من الحب الإلهى على قدر استطاعتنا. وبهذا توجد شركة المحبة بيننا وبين الله. ونصير شركاء الطبيعة الإلهية.. ولكن ليس شركاء </w:t>
      </w:r>
      <w:r w:rsidRPr="003939C8">
        <w:rPr>
          <w:rFonts w:ascii="Simplified Arabic" w:hAnsi="Simplified Arabic" w:cs="Simplified Arabic"/>
          <w:b/>
          <w:bCs/>
          <w:sz w:val="32"/>
          <w:szCs w:val="32"/>
          <w:rtl/>
        </w:rPr>
        <w:t>فى</w:t>
      </w:r>
      <w:r w:rsidRPr="003939C8">
        <w:rPr>
          <w:rFonts w:ascii="Simplified Arabic" w:hAnsi="Simplified Arabic" w:cs="Simplified Arabic"/>
          <w:sz w:val="32"/>
          <w:szCs w:val="32"/>
          <w:rtl/>
        </w:rPr>
        <w:t xml:space="preserve"> الطبيعة الإلهية كما يتجاسر البعض ويقولون.</w:t>
      </w:r>
    </w:p>
    <w:p w:rsidR="009D1576" w:rsidRPr="003939C8" w:rsidRDefault="009D1576" w:rsidP="001D5FC6">
      <w:pPr>
        <w:jc w:val="both"/>
        <w:rPr>
          <w:rFonts w:ascii="Simplified Arabic" w:hAnsi="Simplified Arabic" w:cs="Simplified Arabic"/>
          <w:sz w:val="32"/>
          <w:szCs w:val="32"/>
          <w:rtl/>
          <w:lang w:bidi="ar-EG"/>
        </w:rPr>
      </w:pPr>
      <w:r w:rsidRPr="003939C8">
        <w:rPr>
          <w:rFonts w:ascii="Simplified Arabic" w:hAnsi="Simplified Arabic" w:cs="Simplified Arabic"/>
          <w:sz w:val="32"/>
          <w:szCs w:val="32"/>
          <w:rtl/>
          <w:lang w:bidi="ar-EG"/>
        </w:rPr>
        <w:lastRenderedPageBreak/>
        <w:t xml:space="preserve">ونختم هذا المقال الحالى الذى أوردناه للرد على التيار الجديد </w:t>
      </w:r>
      <w:r w:rsidR="00E26655" w:rsidRPr="003939C8">
        <w:rPr>
          <w:rFonts w:ascii="Simplified Arabic" w:hAnsi="Simplified Arabic" w:cs="Simplified Arabic" w:hint="cs"/>
          <w:sz w:val="32"/>
          <w:szCs w:val="32"/>
          <w:rtl/>
          <w:lang w:bidi="ar-EG"/>
        </w:rPr>
        <w:t>ال</w:t>
      </w:r>
      <w:r w:rsidRPr="003939C8">
        <w:rPr>
          <w:rFonts w:ascii="Simplified Arabic" w:hAnsi="Simplified Arabic" w:cs="Simplified Arabic"/>
          <w:sz w:val="32"/>
          <w:szCs w:val="32"/>
          <w:rtl/>
          <w:lang w:bidi="ar-EG"/>
        </w:rPr>
        <w:t xml:space="preserve">ذى </w:t>
      </w:r>
      <w:r w:rsidR="00A40829">
        <w:rPr>
          <w:rFonts w:ascii="Simplified Arabic" w:hAnsi="Simplified Arabic" w:cs="Simplified Arabic" w:hint="cs"/>
          <w:sz w:val="32"/>
          <w:szCs w:val="32"/>
          <w:rtl/>
          <w:lang w:bidi="ar-EG"/>
        </w:rPr>
        <w:t>تزايد فى كنيستنا من منتصف القرن الماضى وفى أيامنا هذه</w:t>
      </w:r>
      <w:r w:rsidRPr="003939C8">
        <w:rPr>
          <w:rFonts w:ascii="Simplified Arabic" w:hAnsi="Simplified Arabic" w:cs="Simplified Arabic"/>
          <w:sz w:val="32"/>
          <w:szCs w:val="32"/>
          <w:rtl/>
          <w:lang w:bidi="ar-EG"/>
        </w:rPr>
        <w:t>. نختم بفق</w:t>
      </w:r>
      <w:r w:rsidR="00E26655" w:rsidRPr="003939C8">
        <w:rPr>
          <w:rFonts w:ascii="Simplified Arabic" w:hAnsi="Simplified Arabic" w:cs="Simplified Arabic" w:hint="cs"/>
          <w:sz w:val="32"/>
          <w:szCs w:val="32"/>
          <w:rtl/>
          <w:lang w:bidi="ar-EG"/>
        </w:rPr>
        <w:t>ر</w:t>
      </w:r>
      <w:r w:rsidRPr="003939C8">
        <w:rPr>
          <w:rFonts w:ascii="Simplified Arabic" w:hAnsi="Simplified Arabic" w:cs="Simplified Arabic"/>
          <w:sz w:val="32"/>
          <w:szCs w:val="32"/>
          <w:rtl/>
          <w:lang w:bidi="ar-EG"/>
        </w:rPr>
        <w:t>ة هامة من رسالة القديس كيرلس السكندرى عامود ال</w:t>
      </w:r>
      <w:r w:rsidR="00E26655" w:rsidRPr="003939C8">
        <w:rPr>
          <w:rFonts w:ascii="Simplified Arabic" w:hAnsi="Simplified Arabic" w:cs="Simplified Arabic" w:hint="cs"/>
          <w:sz w:val="32"/>
          <w:szCs w:val="32"/>
          <w:rtl/>
          <w:lang w:bidi="ar-EG"/>
        </w:rPr>
        <w:t>د</w:t>
      </w:r>
      <w:r w:rsidRPr="003939C8">
        <w:rPr>
          <w:rFonts w:ascii="Simplified Arabic" w:hAnsi="Simplified Arabic" w:cs="Simplified Arabic"/>
          <w:sz w:val="32"/>
          <w:szCs w:val="32"/>
          <w:rtl/>
          <w:lang w:bidi="ar-EG"/>
        </w:rPr>
        <w:t>ين الثالثة إلى نسطور ال</w:t>
      </w:r>
      <w:r w:rsidR="00E26655" w:rsidRPr="003939C8">
        <w:rPr>
          <w:rFonts w:ascii="Simplified Arabic" w:hAnsi="Simplified Arabic" w:cs="Simplified Arabic" w:hint="cs"/>
          <w:sz w:val="32"/>
          <w:szCs w:val="32"/>
          <w:rtl/>
          <w:lang w:bidi="ar-EG"/>
        </w:rPr>
        <w:t>ف</w:t>
      </w:r>
      <w:r w:rsidRPr="003939C8">
        <w:rPr>
          <w:rFonts w:ascii="Simplified Arabic" w:hAnsi="Simplified Arabic" w:cs="Simplified Arabic"/>
          <w:sz w:val="32"/>
          <w:szCs w:val="32"/>
          <w:rtl/>
          <w:lang w:bidi="ar-EG"/>
        </w:rPr>
        <w:t>ق</w:t>
      </w:r>
      <w:r w:rsidR="00E26655" w:rsidRPr="003939C8">
        <w:rPr>
          <w:rFonts w:ascii="Simplified Arabic" w:hAnsi="Simplified Arabic" w:cs="Simplified Arabic" w:hint="cs"/>
          <w:sz w:val="32"/>
          <w:szCs w:val="32"/>
          <w:rtl/>
          <w:lang w:bidi="ar-EG"/>
        </w:rPr>
        <w:t>ر</w:t>
      </w:r>
      <w:r w:rsidRPr="003939C8">
        <w:rPr>
          <w:rFonts w:ascii="Simplified Arabic" w:hAnsi="Simplified Arabic" w:cs="Simplified Arabic"/>
          <w:sz w:val="32"/>
          <w:szCs w:val="32"/>
          <w:rtl/>
          <w:lang w:bidi="ar-EG"/>
        </w:rPr>
        <w:t>ة رقم (9) والفق</w:t>
      </w:r>
      <w:r w:rsidR="00E26655" w:rsidRPr="003939C8">
        <w:rPr>
          <w:rFonts w:ascii="Simplified Arabic" w:hAnsi="Simplified Arabic" w:cs="Simplified Arabic" w:hint="cs"/>
          <w:sz w:val="32"/>
          <w:szCs w:val="32"/>
          <w:rtl/>
          <w:lang w:bidi="ar-EG"/>
        </w:rPr>
        <w:t>ر</w:t>
      </w:r>
      <w:r w:rsidRPr="003939C8">
        <w:rPr>
          <w:rFonts w:ascii="Simplified Arabic" w:hAnsi="Simplified Arabic" w:cs="Simplified Arabic"/>
          <w:sz w:val="32"/>
          <w:szCs w:val="32"/>
          <w:rtl/>
          <w:lang w:bidi="ar-EG"/>
        </w:rPr>
        <w:t>ة</w:t>
      </w:r>
      <w:r w:rsidR="00080216">
        <w:rPr>
          <w:rFonts w:ascii="Simplified Arabic" w:hAnsi="Simplified Arabic" w:cs="Simplified Arabic" w:hint="cs"/>
          <w:sz w:val="32"/>
          <w:szCs w:val="32"/>
          <w:rtl/>
          <w:lang w:bidi="ar-EG"/>
        </w:rPr>
        <w:t xml:space="preserve"> رقم</w:t>
      </w:r>
      <w:r w:rsidRPr="003939C8">
        <w:rPr>
          <w:rFonts w:ascii="Simplified Arabic" w:hAnsi="Simplified Arabic" w:cs="Simplified Arabic"/>
          <w:sz w:val="32"/>
          <w:szCs w:val="32"/>
          <w:rtl/>
          <w:lang w:bidi="ar-EG"/>
        </w:rPr>
        <w:t xml:space="preserve"> (10) يوضح فيها أن حلو</w:t>
      </w:r>
      <w:r w:rsidR="00E26655" w:rsidRPr="003939C8">
        <w:rPr>
          <w:rFonts w:ascii="Simplified Arabic" w:hAnsi="Simplified Arabic" w:cs="Simplified Arabic"/>
          <w:sz w:val="32"/>
          <w:szCs w:val="32"/>
          <w:rtl/>
          <w:lang w:bidi="ar-EG"/>
        </w:rPr>
        <w:t>ل</w:t>
      </w:r>
      <w:r w:rsidRPr="003939C8">
        <w:rPr>
          <w:rFonts w:ascii="Simplified Arabic" w:hAnsi="Simplified Arabic" w:cs="Simplified Arabic"/>
          <w:sz w:val="32"/>
          <w:szCs w:val="32"/>
          <w:rtl/>
          <w:lang w:bidi="ar-EG"/>
        </w:rPr>
        <w:t xml:space="preserve"> أق</w:t>
      </w:r>
      <w:r w:rsidR="00E26655" w:rsidRPr="003939C8">
        <w:rPr>
          <w:rFonts w:ascii="Simplified Arabic" w:hAnsi="Simplified Arabic" w:cs="Simplified Arabic" w:hint="cs"/>
          <w:sz w:val="32"/>
          <w:szCs w:val="32"/>
          <w:rtl/>
          <w:lang w:bidi="ar-EG"/>
        </w:rPr>
        <w:t>ن</w:t>
      </w:r>
      <w:r w:rsidRPr="003939C8">
        <w:rPr>
          <w:rFonts w:ascii="Simplified Arabic" w:hAnsi="Simplified Arabic" w:cs="Simplified Arabic"/>
          <w:sz w:val="32"/>
          <w:szCs w:val="32"/>
          <w:rtl/>
          <w:lang w:bidi="ar-EG"/>
        </w:rPr>
        <w:t>وم الكلمة وإتحا</w:t>
      </w:r>
      <w:r w:rsidR="00E26655" w:rsidRPr="003939C8">
        <w:rPr>
          <w:rFonts w:ascii="Simplified Arabic" w:hAnsi="Simplified Arabic" w:cs="Simplified Arabic" w:hint="cs"/>
          <w:sz w:val="32"/>
          <w:szCs w:val="32"/>
          <w:rtl/>
          <w:lang w:bidi="ar-EG"/>
        </w:rPr>
        <w:t>د</w:t>
      </w:r>
      <w:r w:rsidRPr="003939C8">
        <w:rPr>
          <w:rFonts w:ascii="Simplified Arabic" w:hAnsi="Simplified Arabic" w:cs="Simplified Arabic"/>
          <w:sz w:val="32"/>
          <w:szCs w:val="32"/>
          <w:rtl/>
          <w:lang w:bidi="ar-EG"/>
        </w:rPr>
        <w:t>ه بالناسوت إتحادا</w:t>
      </w:r>
      <w:r w:rsidR="00E26655" w:rsidRPr="003939C8">
        <w:rPr>
          <w:rFonts w:ascii="Simplified Arabic" w:hAnsi="Simplified Arabic" w:cs="Simplified Arabic" w:hint="cs"/>
          <w:sz w:val="32"/>
          <w:szCs w:val="32"/>
          <w:rtl/>
          <w:lang w:bidi="ar-EG"/>
        </w:rPr>
        <w:t>ً</w:t>
      </w:r>
      <w:r w:rsidRPr="003939C8">
        <w:rPr>
          <w:rFonts w:ascii="Simplified Arabic" w:hAnsi="Simplified Arabic" w:cs="Simplified Arabic"/>
          <w:sz w:val="32"/>
          <w:szCs w:val="32"/>
          <w:rtl/>
          <w:lang w:bidi="ar-EG"/>
        </w:rPr>
        <w:t xml:space="preserve"> طبيعياً وأقنومياً يختلف تماماً عن حلول الر</w:t>
      </w:r>
      <w:r w:rsidR="00E26655" w:rsidRPr="003939C8">
        <w:rPr>
          <w:rFonts w:ascii="Simplified Arabic" w:hAnsi="Simplified Arabic" w:cs="Simplified Arabic" w:hint="cs"/>
          <w:sz w:val="32"/>
          <w:szCs w:val="32"/>
          <w:rtl/>
          <w:lang w:bidi="ar-EG"/>
        </w:rPr>
        <w:t>و</w:t>
      </w:r>
      <w:r w:rsidRPr="003939C8">
        <w:rPr>
          <w:rFonts w:ascii="Simplified Arabic" w:hAnsi="Simplified Arabic" w:cs="Simplified Arabic"/>
          <w:sz w:val="32"/>
          <w:szCs w:val="32"/>
          <w:rtl/>
          <w:lang w:bidi="ar-EG"/>
        </w:rPr>
        <w:t>ح القدس فى القديسين</w:t>
      </w:r>
      <w:r w:rsidR="00E26655" w:rsidRPr="003939C8">
        <w:rPr>
          <w:rFonts w:ascii="Simplified Arabic" w:hAnsi="Simplified Arabic" w:cs="Simplified Arabic" w:hint="cs"/>
          <w:sz w:val="32"/>
          <w:szCs w:val="32"/>
          <w:rtl/>
          <w:lang w:bidi="ar-EG"/>
        </w:rPr>
        <w:t>.</w:t>
      </w:r>
      <w:r w:rsidRPr="003939C8">
        <w:rPr>
          <w:rFonts w:ascii="Simplified Arabic" w:hAnsi="Simplified Arabic" w:cs="Simplified Arabic"/>
          <w:sz w:val="32"/>
          <w:szCs w:val="32"/>
          <w:rtl/>
          <w:lang w:bidi="ar-EG"/>
        </w:rPr>
        <w:t xml:space="preserve"> ولا ننسى أن هذه الرس</w:t>
      </w:r>
      <w:r w:rsidR="00E26655" w:rsidRPr="003939C8">
        <w:rPr>
          <w:rFonts w:ascii="Simplified Arabic" w:hAnsi="Simplified Arabic" w:cs="Simplified Arabic"/>
          <w:sz w:val="32"/>
          <w:szCs w:val="32"/>
          <w:rtl/>
          <w:lang w:bidi="ar-EG"/>
        </w:rPr>
        <w:t>ال</w:t>
      </w:r>
      <w:r w:rsidRPr="003939C8">
        <w:rPr>
          <w:rFonts w:ascii="Simplified Arabic" w:hAnsi="Simplified Arabic" w:cs="Simplified Arabic"/>
          <w:sz w:val="32"/>
          <w:szCs w:val="32"/>
          <w:rtl/>
          <w:lang w:bidi="ar-EG"/>
        </w:rPr>
        <w:t>ة با</w:t>
      </w:r>
      <w:r w:rsidR="00E26655" w:rsidRPr="003939C8">
        <w:rPr>
          <w:rFonts w:ascii="Simplified Arabic" w:hAnsi="Simplified Arabic" w:cs="Simplified Arabic" w:hint="cs"/>
          <w:sz w:val="32"/>
          <w:szCs w:val="32"/>
          <w:rtl/>
          <w:lang w:bidi="ar-EG"/>
        </w:rPr>
        <w:t>ل</w:t>
      </w:r>
      <w:r w:rsidRPr="003939C8">
        <w:rPr>
          <w:rFonts w:ascii="Simplified Arabic" w:hAnsi="Simplified Arabic" w:cs="Simplified Arabic"/>
          <w:sz w:val="32"/>
          <w:szCs w:val="32"/>
          <w:rtl/>
          <w:lang w:bidi="ar-EG"/>
        </w:rPr>
        <w:t>ذات قد ص</w:t>
      </w:r>
      <w:r w:rsidR="00E26655" w:rsidRPr="003939C8">
        <w:rPr>
          <w:rFonts w:ascii="Simplified Arabic" w:hAnsi="Simplified Arabic" w:cs="Simplified Arabic" w:hint="cs"/>
          <w:sz w:val="32"/>
          <w:szCs w:val="32"/>
          <w:rtl/>
          <w:lang w:bidi="ar-EG"/>
        </w:rPr>
        <w:t>د</w:t>
      </w:r>
      <w:r w:rsidRPr="003939C8">
        <w:rPr>
          <w:rFonts w:ascii="Simplified Arabic" w:hAnsi="Simplified Arabic" w:cs="Simplified Arabic"/>
          <w:sz w:val="32"/>
          <w:szCs w:val="32"/>
          <w:rtl/>
          <w:lang w:bidi="ar-EG"/>
        </w:rPr>
        <w:t xml:space="preserve">رت من المجمع </w:t>
      </w:r>
      <w:r w:rsidR="00E26655" w:rsidRPr="003939C8">
        <w:rPr>
          <w:rFonts w:ascii="Simplified Arabic" w:hAnsi="Simplified Arabic" w:cs="Simplified Arabic" w:hint="cs"/>
          <w:sz w:val="32"/>
          <w:szCs w:val="32"/>
          <w:rtl/>
          <w:lang w:bidi="ar-EG"/>
        </w:rPr>
        <w:t>ال</w:t>
      </w:r>
      <w:r w:rsidRPr="003939C8">
        <w:rPr>
          <w:rFonts w:ascii="Simplified Arabic" w:hAnsi="Simplified Arabic" w:cs="Simplified Arabic"/>
          <w:sz w:val="32"/>
          <w:szCs w:val="32"/>
          <w:rtl/>
          <w:lang w:bidi="ar-EG"/>
        </w:rPr>
        <w:t xml:space="preserve">مقدس </w:t>
      </w:r>
      <w:r w:rsidR="00E26655" w:rsidRPr="003939C8">
        <w:rPr>
          <w:rFonts w:ascii="Simplified Arabic" w:hAnsi="Simplified Arabic" w:cs="Simplified Arabic" w:hint="cs"/>
          <w:sz w:val="32"/>
          <w:szCs w:val="32"/>
          <w:rtl/>
          <w:lang w:bidi="ar-EG"/>
        </w:rPr>
        <w:t>ال</w:t>
      </w:r>
      <w:r w:rsidRPr="003939C8">
        <w:rPr>
          <w:rFonts w:ascii="Simplified Arabic" w:hAnsi="Simplified Arabic" w:cs="Simplified Arabic"/>
          <w:sz w:val="32"/>
          <w:szCs w:val="32"/>
          <w:rtl/>
          <w:lang w:bidi="ar-EG"/>
        </w:rPr>
        <w:t>سكندرى برئا</w:t>
      </w:r>
      <w:r w:rsidR="00E26655" w:rsidRPr="003939C8">
        <w:rPr>
          <w:rFonts w:ascii="Simplified Arabic" w:hAnsi="Simplified Arabic" w:cs="Simplified Arabic" w:hint="cs"/>
          <w:sz w:val="32"/>
          <w:szCs w:val="32"/>
          <w:rtl/>
          <w:lang w:bidi="ar-EG"/>
        </w:rPr>
        <w:t>س</w:t>
      </w:r>
      <w:r w:rsidRPr="003939C8">
        <w:rPr>
          <w:rFonts w:ascii="Simplified Arabic" w:hAnsi="Simplified Arabic" w:cs="Simplified Arabic"/>
          <w:sz w:val="32"/>
          <w:szCs w:val="32"/>
          <w:rtl/>
          <w:lang w:bidi="ar-EG"/>
        </w:rPr>
        <w:t>ة القديس كيرلس وتضمنت</w:t>
      </w:r>
      <w:r w:rsidR="00E26655" w:rsidRPr="003939C8">
        <w:rPr>
          <w:rFonts w:ascii="Simplified Arabic" w:hAnsi="Simplified Arabic" w:cs="Simplified Arabic"/>
          <w:sz w:val="32"/>
          <w:szCs w:val="32"/>
          <w:rtl/>
          <w:lang w:bidi="ar-EG"/>
        </w:rPr>
        <w:t xml:space="preserve"> الحروم الإثنى عشر ضد النسطورية</w:t>
      </w:r>
      <w:r w:rsidR="00E26655" w:rsidRPr="003939C8">
        <w:rPr>
          <w:rFonts w:ascii="Simplified Arabic" w:hAnsi="Simplified Arabic" w:cs="Simplified Arabic" w:hint="cs"/>
          <w:sz w:val="32"/>
          <w:szCs w:val="32"/>
          <w:rtl/>
          <w:lang w:bidi="ar-EG"/>
        </w:rPr>
        <w:t>:</w:t>
      </w:r>
    </w:p>
    <w:p w:rsidR="00E26655" w:rsidRPr="003939C8" w:rsidRDefault="00E26655" w:rsidP="00080216">
      <w:pPr>
        <w:jc w:val="both"/>
        <w:rPr>
          <w:rFonts w:cs="Simplified Arabic"/>
          <w:b/>
          <w:bCs/>
          <w:sz w:val="30"/>
          <w:szCs w:val="30"/>
          <w:rtl/>
          <w:lang w:bidi="ar-EG"/>
        </w:rPr>
      </w:pPr>
      <w:r w:rsidRPr="003939C8">
        <w:rPr>
          <w:rFonts w:cs="Simplified Arabic" w:hint="cs"/>
          <w:b/>
          <w:bCs/>
          <w:sz w:val="30"/>
          <w:szCs w:val="30"/>
          <w:rtl/>
          <w:lang w:bidi="ar-EG"/>
        </w:rPr>
        <w:t xml:space="preserve">الفقرة </w:t>
      </w:r>
      <w:r w:rsidR="00080216">
        <w:rPr>
          <w:rFonts w:cs="Simplified Arabic" w:hint="cs"/>
          <w:b/>
          <w:bCs/>
          <w:sz w:val="30"/>
          <w:szCs w:val="30"/>
          <w:rtl/>
          <w:lang w:bidi="ar-EG"/>
        </w:rPr>
        <w:t>(9)</w:t>
      </w:r>
      <w:r w:rsidRPr="003939C8">
        <w:rPr>
          <w:rFonts w:cs="Simplified Arabic" w:hint="cs"/>
          <w:b/>
          <w:bCs/>
          <w:sz w:val="30"/>
          <w:szCs w:val="30"/>
          <w:rtl/>
          <w:lang w:bidi="ar-EG"/>
        </w:rPr>
        <w:t>:</w:t>
      </w:r>
    </w:p>
    <w:p w:rsidR="00E26655" w:rsidRPr="003939C8" w:rsidRDefault="00E26655" w:rsidP="003939C8">
      <w:pPr>
        <w:jc w:val="both"/>
        <w:rPr>
          <w:rFonts w:cs="Simplified Arabic"/>
          <w:sz w:val="30"/>
          <w:szCs w:val="30"/>
          <w:rtl/>
          <w:lang w:bidi="ar-EG"/>
        </w:rPr>
      </w:pPr>
      <w:r w:rsidRPr="003939C8">
        <w:rPr>
          <w:rFonts w:cs="Simplified Arabic" w:hint="cs"/>
          <w:sz w:val="30"/>
          <w:szCs w:val="30"/>
          <w:rtl/>
          <w:lang w:bidi="ar-EG"/>
        </w:rPr>
        <w:t xml:space="preserve">"وإذ نعترف بكل تأكيد أن الكلمة </w:t>
      </w:r>
      <w:r w:rsidRPr="003939C8">
        <w:rPr>
          <w:rFonts w:cs="Simplified Arabic" w:hint="cs"/>
          <w:b/>
          <w:bCs/>
          <w:sz w:val="30"/>
          <w:szCs w:val="30"/>
          <w:u w:val="single"/>
          <w:rtl/>
          <w:lang w:bidi="ar-EG"/>
        </w:rPr>
        <w:t>اتحد بالجسد أقنومياً</w:t>
      </w:r>
      <w:r w:rsidRPr="003939C8">
        <w:rPr>
          <w:rFonts w:cs="Simplified Arabic" w:hint="cs"/>
          <w:sz w:val="30"/>
          <w:szCs w:val="30"/>
          <w:rtl/>
          <w:lang w:bidi="ar-EG"/>
        </w:rPr>
        <w:t>، فإننا نسجد لإبن واحد الرب يسوع المسيح...</w:t>
      </w:r>
    </w:p>
    <w:p w:rsidR="00E26655" w:rsidRPr="003939C8" w:rsidRDefault="00E26655" w:rsidP="004D4BB0">
      <w:pPr>
        <w:jc w:val="both"/>
        <w:rPr>
          <w:rFonts w:cs="Simplified Arabic"/>
          <w:sz w:val="30"/>
          <w:szCs w:val="30"/>
          <w:rtl/>
          <w:lang w:bidi="ar-EG"/>
        </w:rPr>
      </w:pPr>
      <w:r w:rsidRPr="003939C8">
        <w:rPr>
          <w:rFonts w:cs="Simplified Arabic" w:hint="cs"/>
          <w:sz w:val="30"/>
          <w:szCs w:val="30"/>
          <w:rtl/>
          <w:lang w:bidi="ar-EG"/>
        </w:rPr>
        <w:t xml:space="preserve">ولسنا نقول أن كلمة الله حل فى ذلك المولود من العذراء القديسة، كما فى إنسان عادى، لكى لا يُفهم أن المسيح هو "إنسان يحمل الله". لأنه حتى إن كان "الكلمة حل بيننا" فإنه أيضاً قد قيل إن فى المسيح "يحل كل ملء اللاهوت جسدياً" (كو 2: 9). لذلك إذن نحن ندرك أنه إذ صار جسداً </w:t>
      </w:r>
      <w:r w:rsidRPr="003939C8">
        <w:rPr>
          <w:rFonts w:cs="Simplified Arabic" w:hint="cs"/>
          <w:b/>
          <w:bCs/>
          <w:sz w:val="30"/>
          <w:szCs w:val="30"/>
          <w:u w:val="single"/>
          <w:rtl/>
          <w:lang w:bidi="ar-EG"/>
        </w:rPr>
        <w:t>فلا يقال عن حلوله إنه</w:t>
      </w:r>
      <w:r w:rsidRPr="003939C8">
        <w:rPr>
          <w:rFonts w:cs="Simplified Arabic" w:hint="cs"/>
          <w:sz w:val="30"/>
          <w:szCs w:val="30"/>
          <w:rtl/>
          <w:lang w:bidi="ar-EG"/>
        </w:rPr>
        <w:t xml:space="preserve"> مثل الحلول فى القديسين، ولا نحدد الحلول فيه أنه يتساوى وبنفس الطريقة كالحلول فى القديسين. ولكن الكلمة إذ اتحد "حسب الطبيعة" (</w:t>
      </w:r>
      <w:r w:rsidRPr="003939C8">
        <w:rPr>
          <w:rFonts w:ascii="Bwgrkn" w:hAnsi="Bwgrkn" w:cs="Simplified Arabic"/>
          <w:b/>
          <w:bCs/>
          <w:sz w:val="30"/>
          <w:szCs w:val="30"/>
          <w:u w:val="single"/>
          <w:lang w:bidi="ar-EG"/>
        </w:rPr>
        <w:t>kata fu,sin</w:t>
      </w:r>
      <w:r w:rsidRPr="003939C8">
        <w:rPr>
          <w:rFonts w:cs="Simplified Arabic" w:hint="cs"/>
          <w:sz w:val="30"/>
          <w:szCs w:val="30"/>
          <w:rtl/>
          <w:lang w:bidi="ar-EG"/>
        </w:rPr>
        <w:t>) ولم يتغيّر إلى جسد، فإنه حقق حلولاً مثلما يقال عن حلول نفس الإنسان فى جسدها الخاص.</w:t>
      </w:r>
    </w:p>
    <w:p w:rsidR="00E26655" w:rsidRPr="003939C8" w:rsidRDefault="00E26655" w:rsidP="00080216">
      <w:pPr>
        <w:jc w:val="both"/>
        <w:rPr>
          <w:rFonts w:cs="Simplified Arabic"/>
          <w:b/>
          <w:bCs/>
          <w:sz w:val="30"/>
          <w:szCs w:val="30"/>
          <w:rtl/>
          <w:lang w:bidi="ar-EG"/>
        </w:rPr>
      </w:pPr>
      <w:r w:rsidRPr="003939C8">
        <w:rPr>
          <w:rFonts w:cs="Simplified Arabic" w:hint="cs"/>
          <w:b/>
          <w:bCs/>
          <w:sz w:val="30"/>
          <w:szCs w:val="30"/>
          <w:rtl/>
          <w:lang w:bidi="ar-EG"/>
        </w:rPr>
        <w:t xml:space="preserve">الفقرة </w:t>
      </w:r>
      <w:r w:rsidR="00080216">
        <w:rPr>
          <w:rFonts w:cs="Simplified Arabic" w:hint="cs"/>
          <w:b/>
          <w:bCs/>
          <w:sz w:val="30"/>
          <w:szCs w:val="30"/>
          <w:rtl/>
          <w:lang w:bidi="ar-EG"/>
        </w:rPr>
        <w:t>(10)</w:t>
      </w:r>
      <w:r w:rsidRPr="003939C8">
        <w:rPr>
          <w:rFonts w:cs="Simplified Arabic" w:hint="cs"/>
          <w:b/>
          <w:bCs/>
          <w:sz w:val="30"/>
          <w:szCs w:val="30"/>
          <w:rtl/>
          <w:lang w:bidi="ar-EG"/>
        </w:rPr>
        <w:t>:</w:t>
      </w:r>
    </w:p>
    <w:p w:rsidR="00E26655" w:rsidRDefault="00E26655" w:rsidP="003939C8">
      <w:pPr>
        <w:jc w:val="both"/>
        <w:rPr>
          <w:rFonts w:cs="Simplified Arabic"/>
          <w:sz w:val="30"/>
          <w:szCs w:val="30"/>
          <w:rtl/>
          <w:lang w:bidi="ar-EG"/>
        </w:rPr>
      </w:pPr>
      <w:r w:rsidRPr="003939C8">
        <w:rPr>
          <w:rFonts w:cs="Simplified Arabic" w:hint="cs"/>
          <w:sz w:val="30"/>
          <w:szCs w:val="30"/>
          <w:rtl/>
          <w:lang w:bidi="ar-EG"/>
        </w:rPr>
        <w:t>وكما قلنا سابقاً، فإن كلمة الله قد اتحد بالجسد أقنومياً (</w:t>
      </w:r>
      <w:r w:rsidRPr="003939C8">
        <w:rPr>
          <w:rFonts w:ascii="Bwgrkn" w:hAnsi="Bwgrkn"/>
          <w:b/>
          <w:bCs/>
          <w:sz w:val="30"/>
          <w:szCs w:val="30"/>
          <w:lang w:bidi="ar-EG"/>
        </w:rPr>
        <w:t>kaq</w:t>
      </w:r>
      <w:r w:rsidRPr="003939C8">
        <w:rPr>
          <w:rFonts w:ascii="Greek" w:hAnsi="Greek"/>
          <w:b/>
          <w:bCs/>
          <w:sz w:val="30"/>
          <w:szCs w:val="30"/>
          <w:lang w:bidi="ar-EG"/>
        </w:rPr>
        <w:t>'</w:t>
      </w:r>
      <w:r w:rsidRPr="003939C8">
        <w:rPr>
          <w:rFonts w:ascii="Bwgrkn" w:hAnsi="Bwgrkn"/>
          <w:b/>
          <w:bCs/>
          <w:sz w:val="30"/>
          <w:szCs w:val="30"/>
          <w:lang w:bidi="ar-EG"/>
        </w:rPr>
        <w:t xml:space="preserve"> u`po,stasion</w:t>
      </w:r>
      <w:r w:rsidRPr="003939C8">
        <w:rPr>
          <w:rFonts w:cs="Simplified Arabic" w:hint="cs"/>
          <w:sz w:val="30"/>
          <w:szCs w:val="30"/>
          <w:rtl/>
          <w:lang w:bidi="ar-EG"/>
        </w:rPr>
        <w:t>)، فهو إله الكل ورب الجميع، وليس هو عبد لنفسه ولا سيد لنفسه.</w:t>
      </w:r>
    </w:p>
    <w:p w:rsidR="00A40829" w:rsidRPr="003939C8" w:rsidRDefault="00A40829" w:rsidP="00A40829">
      <w:pPr>
        <w:jc w:val="both"/>
        <w:rPr>
          <w:rFonts w:ascii="Simplified Arabic" w:hAnsi="Simplified Arabic" w:cs="Simplified Arabic"/>
          <w:sz w:val="32"/>
          <w:szCs w:val="32"/>
          <w:rtl/>
          <w:lang w:bidi="ar-EG"/>
        </w:rPr>
      </w:pPr>
      <w:r>
        <w:rPr>
          <w:rFonts w:cs="Simplified Arabic" w:hint="cs"/>
          <w:sz w:val="30"/>
          <w:szCs w:val="30"/>
          <w:rtl/>
          <w:lang w:bidi="ar-EG"/>
        </w:rPr>
        <w:t>وفى الختام نعود فنؤكّد أن القديس بطرس الرسول لم يقصد مشاركة الطبيعة الإلهية فى الحياة الحاضرة كما شرحنا فى بداية المقال، ولكنه كان يتكلم عن الأمجاد السمائية العتيدة، ولذلك كتب أيضاً قبلها فقال "</w:t>
      </w:r>
      <w:r>
        <w:rPr>
          <w:rFonts w:ascii="Simplified Arabic" w:eastAsiaTheme="minorHAnsi" w:hAnsi="Simplified Arabic" w:cs="Simplified Arabic"/>
          <w:color w:val="000000"/>
          <w:sz w:val="31"/>
          <w:szCs w:val="31"/>
          <w:rtl/>
          <w:lang w:eastAsia="en-US" w:bidi="ar-EG"/>
        </w:rPr>
        <w:t xml:space="preserve">أَطْلُبُ إِلَى الشُّيُوخِ الَّذِينَ بَيْنَكُمْ، أَنَا الشَّيْخَ رَفِيقَهُمْ، وَالشَّاهِدَ لآلاَمِ الْمَسِيحِ، وَشَرِيكَ الْمَجْدِ </w:t>
      </w:r>
      <w:r w:rsidRPr="00A40829">
        <w:rPr>
          <w:rFonts w:ascii="Simplified Arabic" w:eastAsiaTheme="minorHAnsi" w:hAnsi="Simplified Arabic" w:cs="Simplified Arabic"/>
          <w:b/>
          <w:bCs/>
          <w:color w:val="000000"/>
          <w:sz w:val="31"/>
          <w:szCs w:val="31"/>
          <w:u w:val="single"/>
          <w:rtl/>
          <w:lang w:eastAsia="en-US" w:bidi="ar-EG"/>
        </w:rPr>
        <w:t>الْعَتِيدِ</w:t>
      </w:r>
      <w:r>
        <w:rPr>
          <w:rFonts w:ascii="Simplified Arabic" w:eastAsiaTheme="minorHAnsi" w:hAnsi="Simplified Arabic" w:cs="Simplified Arabic"/>
          <w:color w:val="000000"/>
          <w:sz w:val="31"/>
          <w:szCs w:val="31"/>
          <w:rtl/>
          <w:lang w:eastAsia="en-US" w:bidi="ar-EG"/>
        </w:rPr>
        <w:t xml:space="preserve"> أَنْ يُعْلَنَ</w:t>
      </w:r>
      <w:r>
        <w:rPr>
          <w:rFonts w:cs="Simplified Arabic" w:hint="cs"/>
          <w:sz w:val="30"/>
          <w:szCs w:val="30"/>
          <w:rtl/>
          <w:lang w:bidi="ar-EG"/>
        </w:rPr>
        <w:t>" (ابط 5: 1).</w:t>
      </w:r>
    </w:p>
    <w:p w:rsidR="00B45490" w:rsidRPr="003939C8" w:rsidRDefault="00B45490" w:rsidP="003939C8">
      <w:pPr>
        <w:jc w:val="both"/>
      </w:pPr>
    </w:p>
    <w:sectPr w:rsidR="00B45490" w:rsidRPr="003939C8" w:rsidSect="009D1576">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6D" w:rsidRDefault="00452D6D" w:rsidP="003939C8">
      <w:r>
        <w:separator/>
      </w:r>
    </w:p>
  </w:endnote>
  <w:endnote w:type="continuationSeparator" w:id="0">
    <w:p w:rsidR="00452D6D" w:rsidRDefault="00452D6D" w:rsidP="0039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F_Diwani">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wgrkl">
    <w:panose1 w:val="00000000000000000000"/>
    <w:charset w:val="00"/>
    <w:family w:val="auto"/>
    <w:pitch w:val="variable"/>
    <w:sig w:usb0="A0000027" w:usb1="0000000A" w:usb2="00000000" w:usb3="00000000" w:csb0="00000111" w:csb1="00000000"/>
  </w:font>
  <w:font w:name="Traditional Arabic">
    <w:panose1 w:val="02020603050405020304"/>
    <w:charset w:val="00"/>
    <w:family w:val="roman"/>
    <w:pitch w:val="variable"/>
    <w:sig w:usb0="00002003" w:usb1="80000000" w:usb2="00000008" w:usb3="00000000" w:csb0="00000041" w:csb1="00000000"/>
  </w:font>
  <w:font w:name="Bwgrkn">
    <w:panose1 w:val="00000000000000000000"/>
    <w:charset w:val="00"/>
    <w:family w:val="auto"/>
    <w:pitch w:val="variable"/>
    <w:sig w:usb0="A0000027" w:usb1="0000000A" w:usb2="00000000" w:usb3="00000000" w:csb0="00000111" w:csb1="00000000"/>
  </w:font>
  <w:font w:name="Greek">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8304139"/>
      <w:docPartObj>
        <w:docPartGallery w:val="Page Numbers (Bottom of Page)"/>
        <w:docPartUnique/>
      </w:docPartObj>
    </w:sdtPr>
    <w:sdtEndPr>
      <w:rPr>
        <w:noProof/>
      </w:rPr>
    </w:sdtEndPr>
    <w:sdtContent>
      <w:p w:rsidR="003939C8" w:rsidRDefault="003939C8">
        <w:pPr>
          <w:pStyle w:val="Footer"/>
          <w:jc w:val="center"/>
        </w:pPr>
        <w:r>
          <w:fldChar w:fldCharType="begin"/>
        </w:r>
        <w:r>
          <w:instrText xml:space="preserve"> PAGE   \* MERGEFORMAT </w:instrText>
        </w:r>
        <w:r>
          <w:fldChar w:fldCharType="separate"/>
        </w:r>
        <w:r w:rsidR="00AF1774">
          <w:rPr>
            <w:noProof/>
            <w:rtl/>
          </w:rPr>
          <w:t>1</w:t>
        </w:r>
        <w:r>
          <w:rPr>
            <w:noProof/>
          </w:rPr>
          <w:fldChar w:fldCharType="end"/>
        </w:r>
      </w:p>
    </w:sdtContent>
  </w:sdt>
  <w:p w:rsidR="003939C8" w:rsidRDefault="00393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6D" w:rsidRDefault="00452D6D" w:rsidP="003939C8">
      <w:r>
        <w:separator/>
      </w:r>
    </w:p>
  </w:footnote>
  <w:footnote w:type="continuationSeparator" w:id="0">
    <w:p w:rsidR="00452D6D" w:rsidRDefault="00452D6D" w:rsidP="00393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76"/>
    <w:rsid w:val="00037CBF"/>
    <w:rsid w:val="00080216"/>
    <w:rsid w:val="000A16B0"/>
    <w:rsid w:val="000D0597"/>
    <w:rsid w:val="00106BB8"/>
    <w:rsid w:val="001C3B02"/>
    <w:rsid w:val="001D5FC6"/>
    <w:rsid w:val="0022322A"/>
    <w:rsid w:val="002335E5"/>
    <w:rsid w:val="002A0D0D"/>
    <w:rsid w:val="002C31E8"/>
    <w:rsid w:val="002D54AE"/>
    <w:rsid w:val="002E53F4"/>
    <w:rsid w:val="00391594"/>
    <w:rsid w:val="003939C8"/>
    <w:rsid w:val="003B111D"/>
    <w:rsid w:val="00452D6D"/>
    <w:rsid w:val="00496ED8"/>
    <w:rsid w:val="004D4BB0"/>
    <w:rsid w:val="004D59BC"/>
    <w:rsid w:val="005938B2"/>
    <w:rsid w:val="005E0E4F"/>
    <w:rsid w:val="005F51D5"/>
    <w:rsid w:val="00631FE9"/>
    <w:rsid w:val="0066050C"/>
    <w:rsid w:val="00667FF2"/>
    <w:rsid w:val="006A6AB7"/>
    <w:rsid w:val="0078570E"/>
    <w:rsid w:val="007C67AA"/>
    <w:rsid w:val="007E3D03"/>
    <w:rsid w:val="008003C6"/>
    <w:rsid w:val="0082066B"/>
    <w:rsid w:val="00824A68"/>
    <w:rsid w:val="009D1576"/>
    <w:rsid w:val="00A01651"/>
    <w:rsid w:val="00A40829"/>
    <w:rsid w:val="00AC1405"/>
    <w:rsid w:val="00AF1774"/>
    <w:rsid w:val="00B2550D"/>
    <w:rsid w:val="00B45490"/>
    <w:rsid w:val="00C338CC"/>
    <w:rsid w:val="00C963FE"/>
    <w:rsid w:val="00CD2FB1"/>
    <w:rsid w:val="00D24028"/>
    <w:rsid w:val="00D709D0"/>
    <w:rsid w:val="00D83007"/>
    <w:rsid w:val="00DE1DD8"/>
    <w:rsid w:val="00DF0BDB"/>
    <w:rsid w:val="00E003EC"/>
    <w:rsid w:val="00E26655"/>
    <w:rsid w:val="00F00D2B"/>
    <w:rsid w:val="00F55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76"/>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2D54AE"/>
    <w:pPr>
      <w:keepNext/>
      <w:jc w:val="lowKashida"/>
      <w:outlineLvl w:val="0"/>
    </w:pPr>
    <w:rPr>
      <w:rFonts w:cs="AF_Diwani"/>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4AE"/>
    <w:rPr>
      <w:rFonts w:ascii="Times New Roman" w:eastAsia="Times New Roman" w:hAnsi="Times New Roman" w:cs="AF_Diwani"/>
      <w:sz w:val="44"/>
      <w:szCs w:val="44"/>
    </w:rPr>
  </w:style>
  <w:style w:type="paragraph" w:styleId="Header">
    <w:name w:val="header"/>
    <w:basedOn w:val="Normal"/>
    <w:link w:val="HeaderChar"/>
    <w:uiPriority w:val="99"/>
    <w:unhideWhenUsed/>
    <w:rsid w:val="003939C8"/>
    <w:pPr>
      <w:tabs>
        <w:tab w:val="center" w:pos="4320"/>
        <w:tab w:val="right" w:pos="8640"/>
      </w:tabs>
    </w:pPr>
  </w:style>
  <w:style w:type="character" w:customStyle="1" w:styleId="HeaderChar">
    <w:name w:val="Header Char"/>
    <w:basedOn w:val="DefaultParagraphFont"/>
    <w:link w:val="Header"/>
    <w:uiPriority w:val="99"/>
    <w:rsid w:val="003939C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939C8"/>
    <w:pPr>
      <w:tabs>
        <w:tab w:val="center" w:pos="4320"/>
        <w:tab w:val="right" w:pos="8640"/>
      </w:tabs>
    </w:pPr>
  </w:style>
  <w:style w:type="character" w:customStyle="1" w:styleId="FooterChar">
    <w:name w:val="Footer Char"/>
    <w:basedOn w:val="DefaultParagraphFont"/>
    <w:link w:val="Footer"/>
    <w:uiPriority w:val="99"/>
    <w:rsid w:val="003939C8"/>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F51D5"/>
    <w:rPr>
      <w:rFonts w:ascii="Tahoma" w:hAnsi="Tahoma" w:cs="Tahoma"/>
      <w:sz w:val="16"/>
      <w:szCs w:val="16"/>
    </w:rPr>
  </w:style>
  <w:style w:type="character" w:customStyle="1" w:styleId="BalloonTextChar">
    <w:name w:val="Balloon Text Char"/>
    <w:basedOn w:val="DefaultParagraphFont"/>
    <w:link w:val="BalloonText"/>
    <w:uiPriority w:val="99"/>
    <w:semiHidden/>
    <w:rsid w:val="005F51D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76"/>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2D54AE"/>
    <w:pPr>
      <w:keepNext/>
      <w:jc w:val="lowKashida"/>
      <w:outlineLvl w:val="0"/>
    </w:pPr>
    <w:rPr>
      <w:rFonts w:cs="AF_Diwani"/>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4AE"/>
    <w:rPr>
      <w:rFonts w:ascii="Times New Roman" w:eastAsia="Times New Roman" w:hAnsi="Times New Roman" w:cs="AF_Diwani"/>
      <w:sz w:val="44"/>
      <w:szCs w:val="44"/>
    </w:rPr>
  </w:style>
  <w:style w:type="paragraph" w:styleId="Header">
    <w:name w:val="header"/>
    <w:basedOn w:val="Normal"/>
    <w:link w:val="HeaderChar"/>
    <w:uiPriority w:val="99"/>
    <w:unhideWhenUsed/>
    <w:rsid w:val="003939C8"/>
    <w:pPr>
      <w:tabs>
        <w:tab w:val="center" w:pos="4320"/>
        <w:tab w:val="right" w:pos="8640"/>
      </w:tabs>
    </w:pPr>
  </w:style>
  <w:style w:type="character" w:customStyle="1" w:styleId="HeaderChar">
    <w:name w:val="Header Char"/>
    <w:basedOn w:val="DefaultParagraphFont"/>
    <w:link w:val="Header"/>
    <w:uiPriority w:val="99"/>
    <w:rsid w:val="003939C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939C8"/>
    <w:pPr>
      <w:tabs>
        <w:tab w:val="center" w:pos="4320"/>
        <w:tab w:val="right" w:pos="8640"/>
      </w:tabs>
    </w:pPr>
  </w:style>
  <w:style w:type="character" w:customStyle="1" w:styleId="FooterChar">
    <w:name w:val="Footer Char"/>
    <w:basedOn w:val="DefaultParagraphFont"/>
    <w:link w:val="Footer"/>
    <w:uiPriority w:val="99"/>
    <w:rsid w:val="003939C8"/>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F51D5"/>
    <w:rPr>
      <w:rFonts w:ascii="Tahoma" w:hAnsi="Tahoma" w:cs="Tahoma"/>
      <w:sz w:val="16"/>
      <w:szCs w:val="16"/>
    </w:rPr>
  </w:style>
  <w:style w:type="character" w:customStyle="1" w:styleId="BalloonTextChar">
    <w:name w:val="Balloon Text Char"/>
    <w:basedOn w:val="DefaultParagraphFont"/>
    <w:link w:val="BalloonText"/>
    <w:uiPriority w:val="99"/>
    <w:semiHidden/>
    <w:rsid w:val="005F51D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2</cp:revision>
  <cp:lastPrinted>2016-06-08T19:25:00Z</cp:lastPrinted>
  <dcterms:created xsi:type="dcterms:W3CDTF">2017-02-26T12:14:00Z</dcterms:created>
  <dcterms:modified xsi:type="dcterms:W3CDTF">2017-02-26T12:14:00Z</dcterms:modified>
</cp:coreProperties>
</file>